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0D7D" w14:textId="1D31534D" w:rsidR="00A64F9A" w:rsidRPr="006D74F8" w:rsidRDefault="00A64F9A" w:rsidP="00A64F9A">
      <w:pPr>
        <w:pStyle w:val="PlainText"/>
        <w:jc w:val="both"/>
        <w:rPr>
          <w:rFonts w:asciiTheme="minorHAnsi" w:hAnsiTheme="minorHAnsi"/>
          <w:sz w:val="22"/>
          <w:szCs w:val="22"/>
        </w:rPr>
      </w:pPr>
      <w:r w:rsidRPr="006D74F8">
        <w:rPr>
          <w:rFonts w:asciiTheme="minorHAnsi" w:hAnsiTheme="minorHAnsi"/>
          <w:b/>
          <w:sz w:val="22"/>
          <w:szCs w:val="22"/>
        </w:rPr>
        <w:t>No manuscript may be published in a journal, book, online, microform, electronic media, website page, or publication of MSA unless M</w:t>
      </w:r>
      <w:r w:rsidR="00BF1C31" w:rsidRPr="006D74F8">
        <w:rPr>
          <w:rFonts w:asciiTheme="minorHAnsi" w:hAnsiTheme="minorHAnsi"/>
          <w:b/>
          <w:sz w:val="22"/>
          <w:szCs w:val="22"/>
        </w:rPr>
        <w:t>SA has received this signed License to Publish</w:t>
      </w:r>
      <w:r w:rsidRPr="006D74F8">
        <w:rPr>
          <w:rFonts w:asciiTheme="minorHAnsi" w:hAnsiTheme="minorHAnsi"/>
          <w:b/>
          <w:sz w:val="22"/>
          <w:szCs w:val="22"/>
        </w:rPr>
        <w:t>.</w:t>
      </w:r>
      <w:r w:rsidRPr="006D74F8">
        <w:rPr>
          <w:rFonts w:asciiTheme="minorHAnsi" w:hAnsiTheme="minorHAnsi"/>
          <w:sz w:val="22"/>
          <w:szCs w:val="22"/>
        </w:rPr>
        <w:t xml:space="preserve"> For a fuller explanation of the definitions of some terms used here and MSA policy, please see </w:t>
      </w:r>
      <w:r w:rsidR="006D74F8">
        <w:rPr>
          <w:rFonts w:asciiTheme="minorHAnsi" w:hAnsiTheme="minorHAnsi"/>
          <w:sz w:val="22"/>
          <w:szCs w:val="22"/>
        </w:rPr>
        <w:t>below.</w:t>
      </w:r>
    </w:p>
    <w:p w14:paraId="2B385871" w14:textId="77777777" w:rsidR="00A64F9A" w:rsidRPr="00BF1C31" w:rsidRDefault="00A64F9A" w:rsidP="00A64F9A">
      <w:pPr>
        <w:pStyle w:val="PlainText"/>
        <w:jc w:val="both"/>
        <w:rPr>
          <w:rFonts w:ascii="Times New Roman" w:eastAsia="MS Mincho" w:hAnsi="Times New Roman"/>
          <w:sz w:val="18"/>
          <w:szCs w:val="18"/>
        </w:rPr>
      </w:pPr>
    </w:p>
    <w:p w14:paraId="11486AD1" w14:textId="0B4094E6" w:rsidR="006D74F8" w:rsidRPr="00BB60E7" w:rsidRDefault="006D74F8" w:rsidP="006D74F8">
      <w:pPr>
        <w:pStyle w:val="PlainText"/>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t>BETWEEN:</w:t>
      </w:r>
      <w:r w:rsidRPr="00BB60E7">
        <w:rPr>
          <w:rFonts w:asciiTheme="minorHAnsi" w:eastAsia="MS Mincho" w:hAnsiTheme="minorHAnsi"/>
          <w:sz w:val="22"/>
          <w:szCs w:val="22"/>
        </w:rPr>
        <w:tab/>
      </w:r>
      <w:r w:rsidRPr="00BB60E7">
        <w:rPr>
          <w:rFonts w:asciiTheme="minorHAnsi" w:eastAsia="MS Mincho" w:hAnsiTheme="minorHAnsi"/>
          <w:i/>
          <w:sz w:val="22"/>
          <w:szCs w:val="22"/>
        </w:rPr>
        <w:t>Elements</w:t>
      </w:r>
      <w:r w:rsidRPr="00BB60E7">
        <w:rPr>
          <w:rFonts w:asciiTheme="minorHAnsi" w:eastAsia="MS Mincho" w:hAnsiTheme="minorHAnsi"/>
          <w:sz w:val="22"/>
          <w:szCs w:val="22"/>
        </w:rPr>
        <w:t xml:space="preserve"> aka Mineralogical Society of America ("MSA," the </w:t>
      </w:r>
      <w:r w:rsidR="00A4764F">
        <w:rPr>
          <w:rFonts w:asciiTheme="minorHAnsi" w:eastAsia="MS Mincho" w:hAnsiTheme="minorHAnsi"/>
          <w:sz w:val="22"/>
          <w:szCs w:val="22"/>
        </w:rPr>
        <w:t>publisher of record</w:t>
      </w:r>
      <w:r w:rsidR="00A4764F" w:rsidRPr="00BB60E7">
        <w:rPr>
          <w:rFonts w:asciiTheme="minorHAnsi" w:eastAsia="MS Mincho" w:hAnsiTheme="minorHAnsi"/>
          <w:sz w:val="22"/>
          <w:szCs w:val="22"/>
        </w:rPr>
        <w:t xml:space="preserve"> on </w:t>
      </w:r>
      <w:r w:rsidRPr="00BB60E7">
        <w:rPr>
          <w:rFonts w:asciiTheme="minorHAnsi" w:eastAsia="MS Mincho" w:hAnsiTheme="minorHAnsi"/>
          <w:sz w:val="22"/>
          <w:szCs w:val="22"/>
        </w:rPr>
        <w:t>behalf of all participating societies)</w:t>
      </w:r>
    </w:p>
    <w:p w14:paraId="22368A7A" w14:textId="77777777" w:rsidR="006D74F8" w:rsidRPr="00BB60E7" w:rsidRDefault="006D74F8" w:rsidP="006D74F8">
      <w:pPr>
        <w:pStyle w:val="PlainText"/>
        <w:jc w:val="both"/>
        <w:rPr>
          <w:rFonts w:asciiTheme="minorHAnsi" w:eastAsia="MS Mincho" w:hAnsiTheme="minorHAnsi"/>
          <w:sz w:val="22"/>
          <w:szCs w:val="22"/>
        </w:rPr>
      </w:pPr>
    </w:p>
    <w:p w14:paraId="216B26CA"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t>AND:</w:t>
      </w: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1"/>
            <w:enabled/>
            <w:calcOnExit w:val="0"/>
            <w:textInput/>
          </w:ffData>
        </w:fldChar>
      </w:r>
      <w:bookmarkStart w:id="1" w:name="Text1"/>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
    </w:p>
    <w:p w14:paraId="26BBDD44" w14:textId="77777777" w:rsidR="006D74F8" w:rsidRPr="00C031AE" w:rsidRDefault="006D74F8" w:rsidP="006D74F8">
      <w:pPr>
        <w:pStyle w:val="PlainText"/>
        <w:tabs>
          <w:tab w:val="left" w:pos="1440"/>
        </w:tabs>
        <w:jc w:val="both"/>
        <w:rPr>
          <w:rFonts w:asciiTheme="minorHAnsi" w:eastAsia="MS Mincho" w:hAnsiTheme="minorHAnsi"/>
          <w:i/>
          <w:sz w:val="22"/>
          <w:szCs w:val="22"/>
        </w:rPr>
      </w:pPr>
      <w:r w:rsidRPr="00BB60E7">
        <w:rPr>
          <w:rFonts w:asciiTheme="minorHAnsi" w:eastAsia="MS Mincho" w:hAnsiTheme="minorHAnsi"/>
          <w:sz w:val="22"/>
          <w:szCs w:val="22"/>
        </w:rPr>
        <w:tab/>
      </w:r>
      <w:r w:rsidRPr="00C031AE">
        <w:rPr>
          <w:rFonts w:asciiTheme="minorHAnsi" w:eastAsia="MS Mincho" w:hAnsiTheme="minorHAnsi"/>
          <w:i/>
          <w:sz w:val="20"/>
          <w:szCs w:val="22"/>
        </w:rPr>
        <w:t>(</w:t>
      </w:r>
      <w:r>
        <w:rPr>
          <w:rFonts w:asciiTheme="minorHAnsi" w:eastAsia="MS Mincho" w:hAnsiTheme="minorHAnsi"/>
          <w:i/>
          <w:sz w:val="20"/>
          <w:szCs w:val="22"/>
        </w:rPr>
        <w:t>NAME;</w:t>
      </w:r>
      <w:r w:rsidRPr="00C031AE">
        <w:rPr>
          <w:rFonts w:asciiTheme="minorHAnsi" w:eastAsia="MS Mincho" w:hAnsiTheme="minorHAnsi"/>
          <w:i/>
          <w:sz w:val="20"/>
          <w:szCs w:val="22"/>
        </w:rPr>
        <w:t xml:space="preserve"> form boxes will expand as you type)</w:t>
      </w:r>
    </w:p>
    <w:p w14:paraId="102430EE"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2"/>
            <w:enabled/>
            <w:calcOnExit w:val="0"/>
            <w:textInput/>
          </w:ffData>
        </w:fldChar>
      </w:r>
      <w:bookmarkStart w:id="2" w:name="Text2"/>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2"/>
    </w:p>
    <w:p w14:paraId="5775C8EA"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3"/>
            <w:enabled/>
            <w:calcOnExit w:val="0"/>
            <w:textInput/>
          </w:ffData>
        </w:fldChar>
      </w:r>
      <w:bookmarkStart w:id="3" w:name="Text3"/>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3"/>
    </w:p>
    <w:p w14:paraId="5CA9AA86"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4"/>
            <w:enabled/>
            <w:calcOnExit w:val="0"/>
            <w:textInput/>
          </w:ffData>
        </w:fldChar>
      </w:r>
      <w:bookmarkStart w:id="4" w:name="Text4"/>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4"/>
    </w:p>
    <w:p w14:paraId="73FFB7A2" w14:textId="77777777" w:rsidR="006D74F8" w:rsidRPr="00BB60E7" w:rsidRDefault="006D74F8" w:rsidP="006D74F8">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5"/>
            <w:enabled/>
            <w:calcOnExit w:val="0"/>
            <w:textInput/>
          </w:ffData>
        </w:fldChar>
      </w:r>
      <w:bookmarkStart w:id="5" w:name="Text5"/>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5"/>
    </w:p>
    <w:p w14:paraId="3434C3B4" w14:textId="77777777" w:rsidR="006D74F8" w:rsidRPr="00C031AE" w:rsidRDefault="006D74F8" w:rsidP="006D74F8">
      <w:pPr>
        <w:pStyle w:val="PlainText"/>
        <w:tabs>
          <w:tab w:val="left" w:pos="1440"/>
        </w:tabs>
        <w:ind w:left="1350" w:hanging="1350"/>
        <w:jc w:val="both"/>
        <w:rPr>
          <w:rFonts w:asciiTheme="minorHAnsi" w:eastAsia="MS Mincho" w:hAnsiTheme="minorHAnsi"/>
          <w:i/>
          <w:sz w:val="20"/>
          <w:szCs w:val="22"/>
        </w:rPr>
      </w:pPr>
      <w:r w:rsidRPr="00C031AE">
        <w:rPr>
          <w:rFonts w:asciiTheme="minorHAnsi" w:eastAsia="MS Mincho" w:hAnsiTheme="minorHAnsi"/>
          <w:i/>
          <w:sz w:val="20"/>
          <w:szCs w:val="22"/>
        </w:rPr>
        <w:tab/>
        <w:t>(</w:t>
      </w:r>
      <w:r>
        <w:rPr>
          <w:rFonts w:asciiTheme="minorHAnsi" w:eastAsia="MS Mincho" w:hAnsiTheme="minorHAnsi"/>
          <w:i/>
          <w:sz w:val="20"/>
          <w:szCs w:val="22"/>
        </w:rPr>
        <w:t>ADDRESS</w:t>
      </w:r>
      <w:r w:rsidRPr="00C031AE">
        <w:rPr>
          <w:rFonts w:asciiTheme="minorHAnsi" w:eastAsia="MS Mincho" w:hAnsiTheme="minorHAnsi"/>
          <w:i/>
          <w:sz w:val="20"/>
          <w:szCs w:val="22"/>
        </w:rPr>
        <w:t xml:space="preserve"> of copyright holder or authorized signing officer of institution, government</w:t>
      </w:r>
      <w:r w:rsidRPr="00C031AE">
        <w:rPr>
          <w:rFonts w:asciiTheme="minorHAnsi" w:eastAsia="MS Mincho" w:hAnsiTheme="minorHAnsi"/>
          <w:i/>
          <w:sz w:val="18"/>
          <w:szCs w:val="22"/>
        </w:rPr>
        <w:t xml:space="preserve"> </w:t>
      </w:r>
      <w:r w:rsidRPr="00C031AE">
        <w:rPr>
          <w:rFonts w:asciiTheme="minorHAnsi" w:eastAsia="MS Mincho" w:hAnsiTheme="minorHAnsi"/>
          <w:i/>
          <w:sz w:val="20"/>
          <w:szCs w:val="22"/>
        </w:rPr>
        <w:t>or corporation)</w:t>
      </w:r>
    </w:p>
    <w:p w14:paraId="6744A1FC" w14:textId="77777777" w:rsidR="006D74F8" w:rsidRPr="00BB60E7" w:rsidRDefault="006D74F8" w:rsidP="00D50C30">
      <w:pPr>
        <w:pStyle w:val="PlainText"/>
        <w:jc w:val="both"/>
        <w:rPr>
          <w:rFonts w:asciiTheme="minorHAnsi" w:eastAsia="MS Mincho" w:hAnsiTheme="minorHAnsi"/>
          <w:sz w:val="22"/>
          <w:szCs w:val="22"/>
        </w:rPr>
      </w:pPr>
    </w:p>
    <w:p w14:paraId="4F073955" w14:textId="77777777" w:rsidR="006D74F8" w:rsidRPr="00BB60E7" w:rsidRDefault="006D74F8" w:rsidP="00D50C30">
      <w:pPr>
        <w:pStyle w:val="PlainText"/>
        <w:jc w:val="both"/>
        <w:rPr>
          <w:rFonts w:asciiTheme="minorHAnsi" w:eastAsia="MS Mincho" w:hAnsiTheme="minorHAnsi"/>
          <w:sz w:val="22"/>
          <w:szCs w:val="22"/>
        </w:rPr>
      </w:pPr>
      <w:r w:rsidRPr="00BB60E7">
        <w:rPr>
          <w:rFonts w:asciiTheme="minorHAnsi" w:eastAsia="MS Mincho" w:hAnsiTheme="minorHAnsi"/>
          <w:sz w:val="22"/>
          <w:szCs w:val="22"/>
        </w:rPr>
        <w:t>1. Definitions.</w:t>
      </w:r>
    </w:p>
    <w:p w14:paraId="1C2CD1EC" w14:textId="6DBFF6D4" w:rsidR="00772A62" w:rsidRPr="00BB60E7" w:rsidRDefault="00772A62" w:rsidP="00772A62">
      <w:pPr>
        <w:pStyle w:val="PlainText"/>
        <w:spacing w:before="80"/>
        <w:ind w:left="720"/>
        <w:jc w:val="both"/>
        <w:rPr>
          <w:rFonts w:asciiTheme="minorHAnsi" w:hAnsiTheme="minorHAnsi"/>
          <w:b/>
          <w:bCs/>
          <w:sz w:val="22"/>
          <w:szCs w:val="22"/>
          <w:lang w:bidi="en-US"/>
        </w:rPr>
      </w:pPr>
      <w:r w:rsidRPr="00BB60E7">
        <w:rPr>
          <w:rFonts w:asciiTheme="minorHAnsi" w:hAnsiTheme="minorHAnsi"/>
          <w:bCs/>
          <w:sz w:val="22"/>
          <w:szCs w:val="22"/>
          <w:lang w:bidi="en-US"/>
        </w:rPr>
        <w:t>(</w:t>
      </w:r>
      <w:r>
        <w:rPr>
          <w:rFonts w:asciiTheme="minorHAnsi" w:hAnsiTheme="minorHAnsi"/>
          <w:bCs/>
          <w:sz w:val="22"/>
          <w:szCs w:val="22"/>
          <w:lang w:bidi="en-US"/>
        </w:rPr>
        <w:t>a</w:t>
      </w:r>
      <w:r w:rsidRPr="00BB60E7">
        <w:rPr>
          <w:rFonts w:asciiTheme="minorHAnsi" w:hAnsiTheme="minorHAnsi"/>
          <w:bCs/>
          <w:sz w:val="22"/>
          <w:szCs w:val="22"/>
          <w:lang w:bidi="en-US"/>
        </w:rPr>
        <w:t xml:space="preserve">) </w:t>
      </w:r>
      <w:r w:rsidRPr="00120D18">
        <w:rPr>
          <w:rFonts w:asciiTheme="minorHAnsi" w:hAnsiTheme="minorHAnsi"/>
          <w:b/>
          <w:bCs/>
          <w:color w:val="984806" w:themeColor="accent6" w:themeShade="80"/>
          <w:sz w:val="22"/>
          <w:szCs w:val="22"/>
          <w:lang w:bidi="en-US"/>
        </w:rPr>
        <w:t xml:space="preserve">“Accepted Manuscript” </w:t>
      </w:r>
      <w:r w:rsidRPr="00BB60E7">
        <w:rPr>
          <w:rFonts w:asciiTheme="minorHAnsi" w:hAnsiTheme="minorHAnsi"/>
          <w:bCs/>
          <w:sz w:val="22"/>
          <w:szCs w:val="22"/>
          <w:lang w:bidi="en-US"/>
        </w:rPr>
        <w:t>refers to</w:t>
      </w:r>
      <w:r w:rsidRPr="00BB60E7">
        <w:rPr>
          <w:rFonts w:asciiTheme="minorHAnsi" w:hAnsiTheme="minorHAnsi"/>
          <w:sz w:val="22"/>
          <w:szCs w:val="22"/>
          <w:lang w:bidi="en-US"/>
        </w:rPr>
        <w:t xml:space="preserve"> the version of the Manuscript that has been accepted for publication following peer review.</w:t>
      </w:r>
      <w:r>
        <w:rPr>
          <w:rFonts w:asciiTheme="minorHAnsi" w:hAnsiTheme="minorHAnsi"/>
          <w:sz w:val="22"/>
          <w:szCs w:val="22"/>
          <w:lang w:bidi="en-US"/>
        </w:rPr>
        <w:t xml:space="preserve"> </w:t>
      </w:r>
      <w:r w:rsidRPr="00BB60E7">
        <w:rPr>
          <w:rFonts w:asciiTheme="minorHAnsi" w:hAnsiTheme="minorHAnsi"/>
          <w:sz w:val="22"/>
          <w:szCs w:val="22"/>
          <w:lang w:bidi="en-US"/>
        </w:rPr>
        <w:t>Content and layout of the Accepted Manuscript shall follow the publisher’s submission requirements.</w:t>
      </w:r>
      <w:r>
        <w:rPr>
          <w:rFonts w:asciiTheme="minorHAnsi" w:hAnsiTheme="minorHAnsi"/>
          <w:sz w:val="22"/>
          <w:szCs w:val="22"/>
          <w:lang w:bidi="en-US"/>
        </w:rPr>
        <w:t xml:space="preserve"> </w:t>
      </w:r>
    </w:p>
    <w:p w14:paraId="79C86C0B" w14:textId="72749F51" w:rsidR="006D74F8" w:rsidRPr="00BB60E7" w:rsidRDefault="00772A62" w:rsidP="00772A62">
      <w:pPr>
        <w:pStyle w:val="PlainText"/>
        <w:spacing w:before="80"/>
        <w:ind w:left="720"/>
        <w:jc w:val="both"/>
        <w:rPr>
          <w:rFonts w:asciiTheme="minorHAnsi" w:eastAsia="MS Mincho" w:hAnsiTheme="minorHAnsi"/>
          <w:sz w:val="22"/>
          <w:szCs w:val="22"/>
        </w:rPr>
      </w:pPr>
      <w:r>
        <w:rPr>
          <w:rFonts w:asciiTheme="minorHAnsi" w:eastAsia="MS Mincho" w:hAnsiTheme="minorHAnsi"/>
          <w:sz w:val="22"/>
          <w:szCs w:val="22"/>
        </w:rPr>
        <w:t>(b</w:t>
      </w:r>
      <w:r w:rsidR="006D74F8" w:rsidRPr="00BB60E7">
        <w:rPr>
          <w:rFonts w:asciiTheme="minorHAnsi" w:eastAsia="MS Mincho" w:hAnsiTheme="minorHAnsi"/>
          <w:sz w:val="22"/>
          <w:szCs w:val="22"/>
        </w:rPr>
        <w:t xml:space="preserve">) </w:t>
      </w:r>
      <w:r w:rsidR="006D74F8" w:rsidRPr="00120D18">
        <w:rPr>
          <w:rFonts w:asciiTheme="minorHAnsi" w:eastAsia="MS Mincho" w:hAnsiTheme="minorHAnsi"/>
          <w:b/>
          <w:color w:val="984806" w:themeColor="accent6" w:themeShade="80"/>
          <w:sz w:val="22"/>
          <w:szCs w:val="22"/>
        </w:rPr>
        <w:t>“Manuscript”</w:t>
      </w:r>
      <w:r w:rsidR="006D74F8" w:rsidRPr="00BB60E7">
        <w:rPr>
          <w:rFonts w:asciiTheme="minorHAnsi" w:eastAsia="MS Mincho" w:hAnsiTheme="minorHAnsi"/>
          <w:sz w:val="22"/>
          <w:szCs w:val="22"/>
        </w:rPr>
        <w:t xml:space="preserve"> refers to the manuscript entitled: </w:t>
      </w:r>
      <w:r w:rsidR="006D74F8" w:rsidRPr="00BB60E7">
        <w:rPr>
          <w:rFonts w:asciiTheme="minorHAnsi" w:eastAsia="MS Mincho" w:hAnsiTheme="minorHAnsi"/>
          <w:sz w:val="22"/>
          <w:szCs w:val="22"/>
        </w:rPr>
        <w:fldChar w:fldCharType="begin">
          <w:ffData>
            <w:name w:val="Text6"/>
            <w:enabled/>
            <w:calcOnExit w:val="0"/>
            <w:textInput/>
          </w:ffData>
        </w:fldChar>
      </w:r>
      <w:bookmarkStart w:id="6" w:name="Text6"/>
      <w:r w:rsidR="006D74F8" w:rsidRPr="00BB60E7">
        <w:rPr>
          <w:rFonts w:asciiTheme="minorHAnsi" w:eastAsia="MS Mincho" w:hAnsiTheme="minorHAnsi"/>
          <w:sz w:val="22"/>
          <w:szCs w:val="22"/>
        </w:rPr>
        <w:instrText xml:space="preserve"> FORMTEXT </w:instrText>
      </w:r>
      <w:r w:rsidR="006D74F8" w:rsidRPr="00BB60E7">
        <w:rPr>
          <w:rFonts w:asciiTheme="minorHAnsi" w:eastAsia="MS Mincho" w:hAnsiTheme="minorHAnsi"/>
          <w:sz w:val="22"/>
          <w:szCs w:val="22"/>
        </w:rPr>
      </w:r>
      <w:r w:rsidR="006D74F8" w:rsidRPr="00BB60E7">
        <w:rPr>
          <w:rFonts w:asciiTheme="minorHAnsi" w:eastAsia="MS Mincho" w:hAnsiTheme="minorHAnsi"/>
          <w:sz w:val="22"/>
          <w:szCs w:val="22"/>
        </w:rPr>
        <w:fldChar w:fldCharType="separate"/>
      </w:r>
      <w:r w:rsidR="006D74F8" w:rsidRPr="00BB60E7">
        <w:rPr>
          <w:rFonts w:asciiTheme="minorHAnsi" w:eastAsia="MS Mincho" w:hAnsiTheme="minorHAnsi"/>
          <w:noProof/>
          <w:sz w:val="22"/>
          <w:szCs w:val="22"/>
        </w:rPr>
        <w:t> </w:t>
      </w:r>
      <w:r w:rsidR="006D74F8" w:rsidRPr="00BB60E7">
        <w:rPr>
          <w:rFonts w:asciiTheme="minorHAnsi" w:eastAsia="MS Mincho" w:hAnsiTheme="minorHAnsi"/>
          <w:noProof/>
          <w:sz w:val="22"/>
          <w:szCs w:val="22"/>
        </w:rPr>
        <w:t> </w:t>
      </w:r>
      <w:r w:rsidR="006D74F8" w:rsidRPr="00BB60E7">
        <w:rPr>
          <w:rFonts w:asciiTheme="minorHAnsi" w:eastAsia="MS Mincho" w:hAnsiTheme="minorHAnsi"/>
          <w:noProof/>
          <w:sz w:val="22"/>
          <w:szCs w:val="22"/>
        </w:rPr>
        <w:t> </w:t>
      </w:r>
      <w:r w:rsidR="006D74F8" w:rsidRPr="00BB60E7">
        <w:rPr>
          <w:rFonts w:asciiTheme="minorHAnsi" w:eastAsia="MS Mincho" w:hAnsiTheme="minorHAnsi"/>
          <w:noProof/>
          <w:sz w:val="22"/>
          <w:szCs w:val="22"/>
        </w:rPr>
        <w:t> </w:t>
      </w:r>
      <w:r w:rsidR="006D74F8" w:rsidRPr="00BB60E7">
        <w:rPr>
          <w:rFonts w:asciiTheme="minorHAnsi" w:eastAsia="MS Mincho" w:hAnsiTheme="minorHAnsi"/>
          <w:noProof/>
          <w:sz w:val="22"/>
          <w:szCs w:val="22"/>
        </w:rPr>
        <w:t> </w:t>
      </w:r>
      <w:r w:rsidR="006D74F8" w:rsidRPr="00BB60E7">
        <w:rPr>
          <w:rFonts w:asciiTheme="minorHAnsi" w:eastAsia="MS Mincho" w:hAnsiTheme="minorHAnsi"/>
          <w:sz w:val="22"/>
          <w:szCs w:val="22"/>
        </w:rPr>
        <w:fldChar w:fldCharType="end"/>
      </w:r>
      <w:bookmarkEnd w:id="6"/>
      <w:r w:rsidR="006D74F8" w:rsidRPr="00BB60E7">
        <w:rPr>
          <w:rFonts w:asciiTheme="minorHAnsi" w:eastAsia="MS Mincho" w:hAnsiTheme="minorHAnsi"/>
          <w:sz w:val="22"/>
          <w:szCs w:val="22"/>
        </w:rPr>
        <w:t xml:space="preserve">, written by the following author(s): </w:t>
      </w:r>
      <w:r w:rsidR="006D74F8" w:rsidRPr="00BB60E7">
        <w:rPr>
          <w:rFonts w:asciiTheme="minorHAnsi" w:eastAsia="MS Mincho" w:hAnsiTheme="minorHAnsi"/>
          <w:sz w:val="22"/>
          <w:szCs w:val="22"/>
        </w:rPr>
        <w:fldChar w:fldCharType="begin">
          <w:ffData>
            <w:name w:val="Text8"/>
            <w:enabled/>
            <w:calcOnExit w:val="0"/>
            <w:textInput/>
          </w:ffData>
        </w:fldChar>
      </w:r>
      <w:bookmarkStart w:id="7" w:name="Text8"/>
      <w:r w:rsidR="006D74F8" w:rsidRPr="00BB60E7">
        <w:rPr>
          <w:rFonts w:asciiTheme="minorHAnsi" w:eastAsia="MS Mincho" w:hAnsiTheme="minorHAnsi"/>
          <w:sz w:val="22"/>
          <w:szCs w:val="22"/>
        </w:rPr>
        <w:instrText xml:space="preserve"> FORMTEXT </w:instrText>
      </w:r>
      <w:r w:rsidR="006D74F8" w:rsidRPr="00BB60E7">
        <w:rPr>
          <w:rFonts w:asciiTheme="minorHAnsi" w:eastAsia="MS Mincho" w:hAnsiTheme="minorHAnsi"/>
          <w:sz w:val="22"/>
          <w:szCs w:val="22"/>
        </w:rPr>
      </w:r>
      <w:r w:rsidR="006D74F8" w:rsidRPr="00BB60E7">
        <w:rPr>
          <w:rFonts w:asciiTheme="minorHAnsi" w:eastAsia="MS Mincho" w:hAnsiTheme="minorHAnsi"/>
          <w:sz w:val="22"/>
          <w:szCs w:val="22"/>
        </w:rPr>
        <w:fldChar w:fldCharType="separate"/>
      </w:r>
      <w:r w:rsidR="006D74F8" w:rsidRPr="00BB60E7">
        <w:rPr>
          <w:rFonts w:asciiTheme="minorHAnsi" w:eastAsia="MS Mincho" w:hAnsiTheme="minorHAnsi"/>
          <w:noProof/>
          <w:sz w:val="22"/>
          <w:szCs w:val="22"/>
        </w:rPr>
        <w:t> </w:t>
      </w:r>
      <w:r w:rsidR="006D74F8" w:rsidRPr="00BB60E7">
        <w:rPr>
          <w:rFonts w:asciiTheme="minorHAnsi" w:eastAsia="MS Mincho" w:hAnsiTheme="minorHAnsi"/>
          <w:noProof/>
          <w:sz w:val="22"/>
          <w:szCs w:val="22"/>
        </w:rPr>
        <w:t> </w:t>
      </w:r>
      <w:r w:rsidR="006D74F8" w:rsidRPr="00BB60E7">
        <w:rPr>
          <w:rFonts w:asciiTheme="minorHAnsi" w:eastAsia="MS Mincho" w:hAnsiTheme="minorHAnsi"/>
          <w:noProof/>
          <w:sz w:val="22"/>
          <w:szCs w:val="22"/>
        </w:rPr>
        <w:t> </w:t>
      </w:r>
      <w:r w:rsidR="006D74F8" w:rsidRPr="00BB60E7">
        <w:rPr>
          <w:rFonts w:asciiTheme="minorHAnsi" w:eastAsia="MS Mincho" w:hAnsiTheme="minorHAnsi"/>
          <w:noProof/>
          <w:sz w:val="22"/>
          <w:szCs w:val="22"/>
        </w:rPr>
        <w:t> </w:t>
      </w:r>
      <w:r w:rsidR="006D74F8" w:rsidRPr="00BB60E7">
        <w:rPr>
          <w:rFonts w:asciiTheme="minorHAnsi" w:eastAsia="MS Mincho" w:hAnsiTheme="minorHAnsi"/>
          <w:noProof/>
          <w:sz w:val="22"/>
          <w:szCs w:val="22"/>
        </w:rPr>
        <w:t> </w:t>
      </w:r>
      <w:r w:rsidR="006D74F8" w:rsidRPr="00BB60E7">
        <w:rPr>
          <w:rFonts w:asciiTheme="minorHAnsi" w:eastAsia="MS Mincho" w:hAnsiTheme="minorHAnsi"/>
          <w:sz w:val="22"/>
          <w:szCs w:val="22"/>
        </w:rPr>
        <w:fldChar w:fldCharType="end"/>
      </w:r>
      <w:bookmarkEnd w:id="7"/>
      <w:r w:rsidR="006D74F8" w:rsidRPr="00BB60E7">
        <w:rPr>
          <w:rFonts w:asciiTheme="minorHAnsi" w:eastAsia="MS Mincho" w:hAnsiTheme="minorHAnsi"/>
          <w:sz w:val="22"/>
          <w:szCs w:val="22"/>
        </w:rPr>
        <w:t xml:space="preserve"> </w:t>
      </w:r>
      <w:r w:rsidR="006D74F8" w:rsidRPr="00120D18">
        <w:rPr>
          <w:rFonts w:asciiTheme="minorHAnsi" w:eastAsia="MS Mincho" w:hAnsiTheme="minorHAnsi"/>
          <w:i/>
          <w:sz w:val="20"/>
          <w:szCs w:val="22"/>
        </w:rPr>
        <w:t>(form boxes will expand as you type)</w:t>
      </w:r>
      <w:r w:rsidR="006D74F8" w:rsidRPr="00BB60E7">
        <w:rPr>
          <w:rFonts w:asciiTheme="minorHAnsi" w:eastAsia="MS Mincho" w:hAnsiTheme="minorHAnsi"/>
          <w:sz w:val="22"/>
          <w:szCs w:val="22"/>
        </w:rPr>
        <w:t>.</w:t>
      </w:r>
    </w:p>
    <w:p w14:paraId="18E5E9C5" w14:textId="1F6B22FB" w:rsidR="006D74F8" w:rsidRPr="00BB60E7" w:rsidRDefault="006D74F8" w:rsidP="006D74F8">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w:t>
      </w:r>
      <w:r w:rsidR="00772A62">
        <w:rPr>
          <w:rFonts w:asciiTheme="minorHAnsi" w:eastAsia="MS Mincho" w:hAnsiTheme="minorHAnsi"/>
          <w:sz w:val="22"/>
          <w:szCs w:val="22"/>
        </w:rPr>
        <w:t>c</w:t>
      </w:r>
      <w:r w:rsidRPr="00BB60E7">
        <w:rPr>
          <w:rFonts w:asciiTheme="minorHAnsi" w:eastAsia="MS Mincho" w:hAnsiTheme="minorHAnsi"/>
          <w:sz w:val="22"/>
          <w:szCs w:val="22"/>
        </w:rPr>
        <w:t xml:space="preserve">) </w:t>
      </w:r>
      <w:r w:rsidRPr="00120D18">
        <w:rPr>
          <w:rFonts w:asciiTheme="minorHAnsi" w:eastAsia="MS Mincho" w:hAnsiTheme="minorHAnsi"/>
          <w:b/>
          <w:color w:val="984806" w:themeColor="accent6" w:themeShade="80"/>
          <w:sz w:val="22"/>
          <w:szCs w:val="22"/>
        </w:rPr>
        <w:t xml:space="preserve">“MSA Publication” </w:t>
      </w:r>
      <w:r w:rsidRPr="00BB60E7">
        <w:rPr>
          <w:rFonts w:asciiTheme="minorHAnsi" w:eastAsia="MS Mincho" w:hAnsiTheme="minorHAnsi"/>
          <w:sz w:val="22"/>
          <w:szCs w:val="22"/>
        </w:rPr>
        <w:t xml:space="preserve">refers to the publication </w:t>
      </w:r>
      <w:r w:rsidRPr="00BB60E7">
        <w:rPr>
          <w:rFonts w:asciiTheme="minorHAnsi" w:eastAsia="MS Mincho" w:hAnsiTheme="minorHAnsi"/>
          <w:i/>
          <w:sz w:val="22"/>
          <w:szCs w:val="22"/>
        </w:rPr>
        <w:t>Elements</w:t>
      </w:r>
      <w:r w:rsidRPr="00BB60E7">
        <w:rPr>
          <w:rFonts w:asciiTheme="minorHAnsi" w:eastAsia="MS Mincho" w:hAnsiTheme="minorHAnsi"/>
          <w:sz w:val="22"/>
          <w:szCs w:val="22"/>
        </w:rPr>
        <w:t>.</w:t>
      </w:r>
    </w:p>
    <w:p w14:paraId="373D8E42" w14:textId="313797C6" w:rsidR="00D72B91" w:rsidRPr="006D74F8" w:rsidRDefault="006D74F8" w:rsidP="006D74F8">
      <w:pPr>
        <w:pStyle w:val="PlainText"/>
        <w:spacing w:before="80"/>
        <w:ind w:left="720"/>
        <w:jc w:val="both"/>
        <w:rPr>
          <w:rFonts w:asciiTheme="minorHAnsi" w:hAnsiTheme="minorHAnsi"/>
          <w:sz w:val="22"/>
          <w:szCs w:val="22"/>
          <w:lang w:bidi="en-US"/>
        </w:rPr>
      </w:pPr>
      <w:r>
        <w:rPr>
          <w:rFonts w:asciiTheme="minorHAnsi" w:hAnsiTheme="minorHAnsi"/>
          <w:sz w:val="22"/>
          <w:szCs w:val="22"/>
          <w:lang w:bidi="en-US"/>
        </w:rPr>
        <w:t>(</w:t>
      </w:r>
      <w:r w:rsidR="00772A62">
        <w:rPr>
          <w:rFonts w:asciiTheme="minorHAnsi" w:hAnsiTheme="minorHAnsi"/>
          <w:sz w:val="22"/>
          <w:szCs w:val="22"/>
          <w:lang w:bidi="en-US"/>
        </w:rPr>
        <w:t>d</w:t>
      </w:r>
      <w:r>
        <w:rPr>
          <w:rFonts w:asciiTheme="minorHAnsi" w:hAnsiTheme="minorHAnsi"/>
          <w:sz w:val="22"/>
          <w:szCs w:val="22"/>
          <w:lang w:bidi="en-US"/>
        </w:rPr>
        <w:t xml:space="preserve">) </w:t>
      </w:r>
      <w:r w:rsidRPr="006D74F8">
        <w:rPr>
          <w:rFonts w:asciiTheme="minorHAnsi" w:hAnsiTheme="minorHAnsi"/>
          <w:b/>
          <w:color w:val="984806" w:themeColor="accent6" w:themeShade="80"/>
          <w:sz w:val="22"/>
          <w:szCs w:val="22"/>
          <w:lang w:bidi="en-US"/>
        </w:rPr>
        <w:t>“</w:t>
      </w:r>
      <w:r w:rsidR="00D72B91" w:rsidRPr="006D74F8">
        <w:rPr>
          <w:rFonts w:asciiTheme="minorHAnsi" w:hAnsiTheme="minorHAnsi"/>
          <w:b/>
          <w:color w:val="984806" w:themeColor="accent6" w:themeShade="80"/>
          <w:sz w:val="22"/>
          <w:szCs w:val="22"/>
          <w:lang w:bidi="en-US"/>
        </w:rPr>
        <w:t xml:space="preserve">Creative Commons </w:t>
      </w:r>
      <w:r w:rsidR="00BB1CEA" w:rsidRPr="006D74F8">
        <w:rPr>
          <w:rFonts w:asciiTheme="minorHAnsi" w:hAnsiTheme="minorHAnsi"/>
          <w:b/>
          <w:color w:val="984806" w:themeColor="accent6" w:themeShade="80"/>
          <w:sz w:val="22"/>
          <w:szCs w:val="22"/>
          <w:lang w:bidi="en-US"/>
        </w:rPr>
        <w:t>A</w:t>
      </w:r>
      <w:r w:rsidR="007353CC" w:rsidRPr="006D74F8">
        <w:rPr>
          <w:rFonts w:asciiTheme="minorHAnsi" w:hAnsiTheme="minorHAnsi"/>
          <w:b/>
          <w:color w:val="984806" w:themeColor="accent6" w:themeShade="80"/>
          <w:sz w:val="22"/>
          <w:szCs w:val="22"/>
          <w:lang w:bidi="en-US"/>
        </w:rPr>
        <w:t>ttribution</w:t>
      </w:r>
      <w:r w:rsidR="00BB1CEA" w:rsidRPr="006D74F8">
        <w:rPr>
          <w:rFonts w:asciiTheme="minorHAnsi" w:hAnsiTheme="minorHAnsi"/>
          <w:b/>
          <w:color w:val="984806" w:themeColor="accent6" w:themeShade="80"/>
          <w:sz w:val="22"/>
          <w:szCs w:val="22"/>
          <w:lang w:bidi="en-US"/>
        </w:rPr>
        <w:t xml:space="preserve"> </w:t>
      </w:r>
      <w:r>
        <w:rPr>
          <w:rFonts w:asciiTheme="minorHAnsi" w:hAnsiTheme="minorHAnsi"/>
          <w:b/>
          <w:color w:val="984806" w:themeColor="accent6" w:themeShade="80"/>
          <w:sz w:val="22"/>
          <w:szCs w:val="22"/>
          <w:lang w:bidi="en-US"/>
        </w:rPr>
        <w:t>L</w:t>
      </w:r>
      <w:r w:rsidR="00BB1CEA" w:rsidRPr="006D74F8">
        <w:rPr>
          <w:rFonts w:asciiTheme="minorHAnsi" w:hAnsiTheme="minorHAnsi"/>
          <w:b/>
          <w:color w:val="984806" w:themeColor="accent6" w:themeShade="80"/>
          <w:sz w:val="22"/>
          <w:szCs w:val="22"/>
          <w:lang w:bidi="en-US"/>
        </w:rPr>
        <w:t>icense</w:t>
      </w:r>
      <w:r w:rsidR="00454450" w:rsidRPr="006D74F8">
        <w:rPr>
          <w:rFonts w:asciiTheme="minorHAnsi" w:hAnsiTheme="minorHAnsi"/>
          <w:b/>
          <w:color w:val="984806" w:themeColor="accent6" w:themeShade="80"/>
          <w:sz w:val="22"/>
          <w:szCs w:val="22"/>
          <w:lang w:bidi="en-US"/>
        </w:rPr>
        <w:t>”</w:t>
      </w:r>
      <w:r w:rsidR="00BB1CEA" w:rsidRPr="006D74F8">
        <w:rPr>
          <w:rFonts w:asciiTheme="minorHAnsi" w:hAnsiTheme="minorHAnsi"/>
          <w:sz w:val="22"/>
          <w:szCs w:val="22"/>
          <w:lang w:bidi="en-US"/>
        </w:rPr>
        <w:t xml:space="preserve">.  </w:t>
      </w:r>
      <w:r w:rsidR="0092077C" w:rsidRPr="006D74F8">
        <w:rPr>
          <w:rFonts w:asciiTheme="minorHAnsi" w:hAnsiTheme="minorHAnsi"/>
          <w:sz w:val="22"/>
          <w:szCs w:val="22"/>
          <w:lang w:bidi="en-US"/>
        </w:rPr>
        <w:t xml:space="preserve">Creative Commons (CC) Corporation is a </w:t>
      </w:r>
      <w:hyperlink r:id="rId7" w:history="1">
        <w:r w:rsidR="0092077C" w:rsidRPr="006D74F8">
          <w:rPr>
            <w:rFonts w:asciiTheme="minorHAnsi" w:hAnsiTheme="minorHAnsi"/>
            <w:sz w:val="22"/>
            <w:szCs w:val="22"/>
            <w:lang w:bidi="en-US"/>
          </w:rPr>
          <w:t>non-profit organization</w:t>
        </w:r>
      </w:hyperlink>
      <w:r w:rsidR="0092077C" w:rsidRPr="006D74F8">
        <w:rPr>
          <w:rFonts w:asciiTheme="minorHAnsi" w:hAnsiTheme="minorHAnsi"/>
          <w:sz w:val="22"/>
          <w:szCs w:val="22"/>
          <w:lang w:bidi="en-US"/>
        </w:rPr>
        <w:t xml:space="preserve"> headquartered in </w:t>
      </w:r>
      <w:hyperlink r:id="rId8" w:history="1">
        <w:r w:rsidR="0092077C" w:rsidRPr="006D74F8">
          <w:rPr>
            <w:rFonts w:asciiTheme="minorHAnsi" w:hAnsiTheme="minorHAnsi"/>
            <w:sz w:val="22"/>
            <w:szCs w:val="22"/>
            <w:lang w:bidi="en-US"/>
          </w:rPr>
          <w:t>Mountain View, California</w:t>
        </w:r>
      </w:hyperlink>
      <w:r w:rsidR="0092077C" w:rsidRPr="006D74F8">
        <w:rPr>
          <w:rFonts w:asciiTheme="minorHAnsi" w:hAnsiTheme="minorHAnsi"/>
          <w:sz w:val="22"/>
          <w:szCs w:val="22"/>
          <w:lang w:bidi="en-US"/>
        </w:rPr>
        <w:t>, United States</w:t>
      </w:r>
      <w:r w:rsidR="00CB494C" w:rsidRPr="006D74F8">
        <w:rPr>
          <w:rFonts w:asciiTheme="minorHAnsi" w:hAnsiTheme="minorHAnsi"/>
          <w:sz w:val="22"/>
          <w:szCs w:val="22"/>
          <w:lang w:bidi="en-US"/>
        </w:rPr>
        <w:t>,</w:t>
      </w:r>
      <w:r w:rsidR="0092077C" w:rsidRPr="006D74F8">
        <w:rPr>
          <w:rFonts w:asciiTheme="minorHAnsi" w:hAnsiTheme="minorHAnsi"/>
          <w:sz w:val="22"/>
          <w:szCs w:val="22"/>
          <w:lang w:bidi="en-US"/>
        </w:rPr>
        <w:t xml:space="preserve"> devoted to expanding the range of </w:t>
      </w:r>
      <w:hyperlink r:id="rId9" w:history="1">
        <w:r w:rsidR="0092077C" w:rsidRPr="006D74F8">
          <w:rPr>
            <w:rFonts w:asciiTheme="minorHAnsi" w:hAnsiTheme="minorHAnsi"/>
            <w:sz w:val="22"/>
            <w:szCs w:val="22"/>
            <w:lang w:bidi="en-US"/>
          </w:rPr>
          <w:t>creative</w:t>
        </w:r>
      </w:hyperlink>
      <w:r w:rsidR="0092077C" w:rsidRPr="006D74F8">
        <w:rPr>
          <w:rFonts w:asciiTheme="minorHAnsi" w:hAnsiTheme="minorHAnsi"/>
          <w:sz w:val="22"/>
          <w:szCs w:val="22"/>
          <w:lang w:bidi="en-US"/>
        </w:rPr>
        <w:t xml:space="preserve"> works available for others to bu</w:t>
      </w:r>
      <w:r w:rsidR="007C7326" w:rsidRPr="006D74F8">
        <w:rPr>
          <w:rFonts w:asciiTheme="minorHAnsi" w:hAnsiTheme="minorHAnsi"/>
          <w:sz w:val="22"/>
          <w:szCs w:val="22"/>
          <w:lang w:bidi="en-US"/>
        </w:rPr>
        <w:t>ild upon legal</w:t>
      </w:r>
      <w:r>
        <w:rPr>
          <w:rFonts w:asciiTheme="minorHAnsi" w:hAnsiTheme="minorHAnsi"/>
          <w:sz w:val="22"/>
          <w:szCs w:val="22"/>
          <w:lang w:bidi="en-US"/>
        </w:rPr>
        <w:t>ly and to share.</w:t>
      </w:r>
      <w:r w:rsidR="0092077C" w:rsidRPr="006D74F8">
        <w:rPr>
          <w:rFonts w:asciiTheme="minorHAnsi" w:hAnsiTheme="minorHAnsi"/>
          <w:sz w:val="22"/>
          <w:szCs w:val="22"/>
          <w:lang w:bidi="en-US"/>
        </w:rPr>
        <w:t xml:space="preserve"> The organization has released several copyright</w:t>
      </w:r>
      <w:r w:rsidR="007C7326" w:rsidRPr="006D74F8">
        <w:rPr>
          <w:rFonts w:asciiTheme="minorHAnsi" w:hAnsiTheme="minorHAnsi"/>
          <w:sz w:val="22"/>
          <w:szCs w:val="22"/>
          <w:lang w:bidi="en-US"/>
        </w:rPr>
        <w:t xml:space="preserve"> </w:t>
      </w:r>
      <w:r w:rsidR="0092077C" w:rsidRPr="006D74F8">
        <w:rPr>
          <w:rFonts w:asciiTheme="minorHAnsi" w:hAnsiTheme="minorHAnsi"/>
          <w:sz w:val="22"/>
          <w:szCs w:val="22"/>
          <w:lang w:bidi="en-US"/>
        </w:rPr>
        <w:t>licenses</w:t>
      </w:r>
      <w:r w:rsidR="007C7326" w:rsidRPr="006D74F8">
        <w:rPr>
          <w:rFonts w:asciiTheme="minorHAnsi" w:hAnsiTheme="minorHAnsi"/>
          <w:sz w:val="22"/>
          <w:szCs w:val="22"/>
          <w:lang w:bidi="en-US"/>
        </w:rPr>
        <w:t>,</w:t>
      </w:r>
      <w:r w:rsidR="00F77FFD" w:rsidRPr="006D74F8">
        <w:rPr>
          <w:rFonts w:asciiTheme="minorHAnsi" w:hAnsiTheme="minorHAnsi"/>
          <w:sz w:val="22"/>
          <w:szCs w:val="22"/>
          <w:lang w:bidi="en-US"/>
        </w:rPr>
        <w:t xml:space="preserve"> known as “Creative </w:t>
      </w:r>
      <w:r w:rsidR="0092077C" w:rsidRPr="006D74F8">
        <w:rPr>
          <w:rFonts w:asciiTheme="minorHAnsi" w:hAnsiTheme="minorHAnsi"/>
          <w:sz w:val="22"/>
          <w:szCs w:val="22"/>
          <w:lang w:bidi="en-US"/>
        </w:rPr>
        <w:t>Commons</w:t>
      </w:r>
      <w:r w:rsidR="00F77FFD" w:rsidRPr="006D74F8">
        <w:rPr>
          <w:rFonts w:asciiTheme="minorHAnsi" w:hAnsiTheme="minorHAnsi"/>
          <w:sz w:val="22"/>
          <w:szCs w:val="22"/>
          <w:lang w:bidi="en-US"/>
        </w:rPr>
        <w:t>”</w:t>
      </w:r>
      <w:r w:rsidR="0092077C" w:rsidRPr="006D74F8">
        <w:rPr>
          <w:rFonts w:asciiTheme="minorHAnsi" w:hAnsiTheme="minorHAnsi"/>
          <w:sz w:val="22"/>
          <w:szCs w:val="22"/>
          <w:lang w:bidi="en-US"/>
        </w:rPr>
        <w:t xml:space="preserve"> licenses</w:t>
      </w:r>
      <w:r w:rsidR="007C7326" w:rsidRPr="006D74F8">
        <w:rPr>
          <w:rFonts w:asciiTheme="minorHAnsi" w:hAnsiTheme="minorHAnsi"/>
          <w:sz w:val="22"/>
          <w:szCs w:val="22"/>
          <w:lang w:bidi="en-US"/>
        </w:rPr>
        <w:t>,</w:t>
      </w:r>
      <w:r>
        <w:rPr>
          <w:rFonts w:asciiTheme="minorHAnsi" w:hAnsiTheme="minorHAnsi"/>
          <w:sz w:val="22"/>
          <w:szCs w:val="22"/>
          <w:lang w:bidi="en-US"/>
        </w:rPr>
        <w:t xml:space="preserve"> free of charge to the public.</w:t>
      </w:r>
      <w:r w:rsidR="007C7326" w:rsidRPr="006D74F8">
        <w:rPr>
          <w:rFonts w:asciiTheme="minorHAnsi" w:hAnsiTheme="minorHAnsi"/>
          <w:sz w:val="22"/>
          <w:szCs w:val="22"/>
          <w:lang w:bidi="en-US"/>
        </w:rPr>
        <w:t xml:space="preserve"> </w:t>
      </w:r>
      <w:r w:rsidR="0092077C" w:rsidRPr="006D74F8">
        <w:rPr>
          <w:rFonts w:asciiTheme="minorHAnsi" w:hAnsiTheme="minorHAnsi"/>
          <w:sz w:val="22"/>
          <w:szCs w:val="22"/>
          <w:lang w:bidi="en-US"/>
        </w:rPr>
        <w:t xml:space="preserve">These licenses allow creators to communicate which rights they reserve, and which rights they </w:t>
      </w:r>
      <w:hyperlink r:id="rId10" w:history="1">
        <w:r w:rsidR="0092077C" w:rsidRPr="006D74F8">
          <w:rPr>
            <w:rFonts w:asciiTheme="minorHAnsi" w:hAnsiTheme="minorHAnsi"/>
            <w:sz w:val="22"/>
            <w:szCs w:val="22"/>
            <w:lang w:bidi="en-US"/>
          </w:rPr>
          <w:t>waive</w:t>
        </w:r>
      </w:hyperlink>
      <w:r w:rsidR="0092077C" w:rsidRPr="006D74F8">
        <w:rPr>
          <w:rFonts w:asciiTheme="minorHAnsi" w:hAnsiTheme="minorHAnsi"/>
          <w:sz w:val="22"/>
          <w:szCs w:val="22"/>
          <w:lang w:bidi="en-US"/>
        </w:rPr>
        <w:t xml:space="preserve"> for the benefit o</w:t>
      </w:r>
      <w:r w:rsidR="00744FAB" w:rsidRPr="006D74F8">
        <w:rPr>
          <w:rFonts w:asciiTheme="minorHAnsi" w:hAnsiTheme="minorHAnsi"/>
          <w:sz w:val="22"/>
          <w:szCs w:val="22"/>
          <w:lang w:bidi="en-US"/>
        </w:rPr>
        <w:t>f recipients or other creators.</w:t>
      </w:r>
    </w:p>
    <w:p w14:paraId="25626E56" w14:textId="2F78F76C" w:rsidR="00F77FFD" w:rsidRPr="00BF1C31" w:rsidRDefault="006D74F8" w:rsidP="006D74F8">
      <w:pPr>
        <w:pStyle w:val="PlainText"/>
        <w:spacing w:before="80"/>
        <w:ind w:left="720"/>
        <w:jc w:val="both"/>
        <w:rPr>
          <w:rFonts w:ascii="Times New Roman" w:eastAsia="MS Mincho" w:hAnsi="Times New Roman"/>
        </w:rPr>
      </w:pPr>
      <w:r>
        <w:rPr>
          <w:rFonts w:ascii="Times New Roman" w:eastAsia="MS Mincho" w:hAnsi="Times New Roman"/>
        </w:rPr>
        <w:t>(</w:t>
      </w:r>
      <w:r w:rsidR="00772A62">
        <w:rPr>
          <w:rFonts w:ascii="Times New Roman" w:eastAsia="MS Mincho" w:hAnsi="Times New Roman"/>
        </w:rPr>
        <w:t>e</w:t>
      </w:r>
      <w:r>
        <w:rPr>
          <w:rFonts w:ascii="Times New Roman" w:eastAsia="MS Mincho" w:hAnsi="Times New Roman"/>
        </w:rPr>
        <w:t>)</w:t>
      </w:r>
      <w:r w:rsidRPr="006D74F8">
        <w:rPr>
          <w:rFonts w:asciiTheme="minorHAnsi" w:hAnsiTheme="minorHAnsi"/>
          <w:b/>
          <w:color w:val="984806" w:themeColor="accent6" w:themeShade="80"/>
          <w:sz w:val="22"/>
          <w:szCs w:val="22"/>
          <w:lang w:bidi="en-US"/>
        </w:rPr>
        <w:t xml:space="preserve"> </w:t>
      </w:r>
      <w:r w:rsidR="00F77FFD" w:rsidRPr="006D74F8">
        <w:rPr>
          <w:rFonts w:asciiTheme="minorHAnsi" w:hAnsiTheme="minorHAnsi"/>
          <w:b/>
          <w:color w:val="984806" w:themeColor="accent6" w:themeShade="80"/>
          <w:sz w:val="22"/>
          <w:szCs w:val="22"/>
          <w:lang w:bidi="en-US"/>
        </w:rPr>
        <w:t xml:space="preserve">“Work” </w:t>
      </w:r>
      <w:r w:rsidR="00F77FFD" w:rsidRPr="006D74F8">
        <w:rPr>
          <w:rFonts w:asciiTheme="minorHAnsi" w:hAnsiTheme="minorHAnsi"/>
          <w:sz w:val="22"/>
          <w:szCs w:val="22"/>
          <w:lang w:bidi="en-US"/>
        </w:rPr>
        <w:t>has the meaning defined in the Creative Commons Attribution license, including, but not limited to, the Manuscript.</w:t>
      </w:r>
    </w:p>
    <w:p w14:paraId="22E396CD" w14:textId="77777777" w:rsidR="00294A61" w:rsidRPr="00BF1C31" w:rsidRDefault="00294A61" w:rsidP="00D50C30">
      <w:pPr>
        <w:pStyle w:val="PlainText"/>
        <w:jc w:val="both"/>
        <w:rPr>
          <w:rFonts w:ascii="Times New Roman" w:eastAsia="MS Mincho" w:hAnsi="Times New Roman"/>
        </w:rPr>
      </w:pPr>
    </w:p>
    <w:p w14:paraId="77614AB1" w14:textId="60771F64" w:rsidR="00446B56" w:rsidRPr="006D74F8" w:rsidRDefault="00A64F9A"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2. In consideration of MSA agreeing to publish the Manuscript</w:t>
      </w:r>
      <w:r w:rsidR="00F77FFD" w:rsidRPr="006D74F8">
        <w:rPr>
          <w:rFonts w:asciiTheme="minorHAnsi" w:hAnsiTheme="minorHAnsi"/>
          <w:sz w:val="22"/>
          <w:szCs w:val="22"/>
          <w:lang w:bidi="en-US"/>
        </w:rPr>
        <w:t xml:space="preserve"> and/or Work</w:t>
      </w:r>
      <w:r w:rsidRPr="006D74F8">
        <w:rPr>
          <w:rFonts w:asciiTheme="minorHAnsi" w:hAnsiTheme="minorHAnsi"/>
          <w:sz w:val="22"/>
          <w:szCs w:val="22"/>
          <w:lang w:bidi="en-US"/>
        </w:rPr>
        <w:t xml:space="preserve">, the Author(s) grant to MSA for the full term of </w:t>
      </w:r>
      <w:r w:rsidR="001D7776" w:rsidRPr="006D74F8">
        <w:rPr>
          <w:rFonts w:asciiTheme="minorHAnsi" w:hAnsiTheme="minorHAnsi"/>
          <w:sz w:val="22"/>
          <w:szCs w:val="22"/>
          <w:lang w:bidi="en-US"/>
        </w:rPr>
        <w:t xml:space="preserve">the </w:t>
      </w:r>
      <w:r w:rsidRPr="006D74F8">
        <w:rPr>
          <w:rFonts w:asciiTheme="minorHAnsi" w:hAnsiTheme="minorHAnsi"/>
          <w:sz w:val="22"/>
          <w:szCs w:val="22"/>
          <w:lang w:bidi="en-US"/>
        </w:rPr>
        <w:t>copyrigh</w:t>
      </w:r>
      <w:r w:rsidR="001D7776" w:rsidRPr="006D74F8">
        <w:rPr>
          <w:rFonts w:asciiTheme="minorHAnsi" w:hAnsiTheme="minorHAnsi"/>
          <w:sz w:val="22"/>
          <w:szCs w:val="22"/>
          <w:lang w:bidi="en-US"/>
        </w:rPr>
        <w:t>t</w:t>
      </w:r>
      <w:r w:rsidRPr="006D74F8">
        <w:rPr>
          <w:rFonts w:asciiTheme="minorHAnsi" w:hAnsiTheme="minorHAnsi"/>
          <w:sz w:val="22"/>
          <w:szCs w:val="22"/>
          <w:lang w:bidi="en-US"/>
        </w:rPr>
        <w:t xml:space="preserve"> in</w:t>
      </w:r>
      <w:r w:rsidR="001D7776" w:rsidRPr="006D74F8">
        <w:rPr>
          <w:rFonts w:asciiTheme="minorHAnsi" w:hAnsiTheme="minorHAnsi"/>
          <w:sz w:val="22"/>
          <w:szCs w:val="22"/>
          <w:lang w:bidi="en-US"/>
        </w:rPr>
        <w:t xml:space="preserve"> and to</w:t>
      </w:r>
      <w:r w:rsidRPr="006D74F8">
        <w:rPr>
          <w:rFonts w:asciiTheme="minorHAnsi" w:hAnsiTheme="minorHAnsi"/>
          <w:sz w:val="22"/>
          <w:szCs w:val="22"/>
          <w:lang w:bidi="en-US"/>
        </w:rPr>
        <w:t xml:space="preserve"> the Manuscript and any extensions thereto, </w:t>
      </w:r>
      <w:r w:rsidR="008733E7" w:rsidRPr="006D74F8">
        <w:rPr>
          <w:rFonts w:asciiTheme="minorHAnsi" w:hAnsiTheme="minorHAnsi"/>
          <w:sz w:val="22"/>
          <w:szCs w:val="22"/>
          <w:lang w:bidi="en-US"/>
        </w:rPr>
        <w:t xml:space="preserve">a license to publish and use such Work in accordance with the Creative Commons Attribution license which is attached hereto </w:t>
      </w:r>
      <w:r w:rsidR="00493D63" w:rsidRPr="006D74F8">
        <w:rPr>
          <w:rFonts w:asciiTheme="minorHAnsi" w:hAnsiTheme="minorHAnsi"/>
          <w:sz w:val="22"/>
          <w:szCs w:val="22"/>
          <w:lang w:bidi="en-US"/>
        </w:rPr>
        <w:t>in the Appendix</w:t>
      </w:r>
      <w:r w:rsidR="008733E7" w:rsidRPr="006D74F8">
        <w:rPr>
          <w:rFonts w:asciiTheme="minorHAnsi" w:hAnsiTheme="minorHAnsi"/>
          <w:sz w:val="22"/>
          <w:szCs w:val="22"/>
          <w:lang w:bidi="en-US"/>
        </w:rPr>
        <w:t xml:space="preserve">. In addition to the rights and obligations set forth in the attached Creative Commons Attribution license, Author(s) grant </w:t>
      </w:r>
      <w:r w:rsidR="00CB494C" w:rsidRPr="006D74F8">
        <w:rPr>
          <w:rFonts w:asciiTheme="minorHAnsi" w:hAnsiTheme="minorHAnsi"/>
          <w:sz w:val="22"/>
          <w:szCs w:val="22"/>
          <w:lang w:bidi="en-US"/>
        </w:rPr>
        <w:t>an irrevocable, royalty-free, non-exclusive license in perpetuity to publish the Manuscript in any MSA Publication and:</w:t>
      </w:r>
    </w:p>
    <w:p w14:paraId="37A0AC8C" w14:textId="606702DB" w:rsidR="00446B56" w:rsidRPr="006D74F8" w:rsidRDefault="00446B56" w:rsidP="00446B56">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lastRenderedPageBreak/>
        <w:t xml:space="preserve">(a) to publish, reproduce, distribute, display, and store the </w:t>
      </w:r>
      <w:r w:rsidR="00294A61" w:rsidRPr="006D74F8">
        <w:rPr>
          <w:rFonts w:asciiTheme="minorHAnsi" w:hAnsiTheme="minorHAnsi"/>
          <w:sz w:val="22"/>
          <w:szCs w:val="22"/>
          <w:lang w:bidi="en-US"/>
        </w:rPr>
        <w:t xml:space="preserve">Accepted Manuscript </w:t>
      </w:r>
      <w:r w:rsidRPr="006D74F8">
        <w:rPr>
          <w:rFonts w:asciiTheme="minorHAnsi" w:hAnsiTheme="minorHAnsi"/>
          <w:sz w:val="22"/>
          <w:szCs w:val="22"/>
          <w:lang w:bidi="en-US"/>
        </w:rPr>
        <w:t>in all forms, formats, and media whether now known or hereafter developed (including</w:t>
      </w:r>
      <w:r w:rsidR="00CB494C" w:rsidRPr="006D74F8">
        <w:rPr>
          <w:rFonts w:asciiTheme="minorHAnsi" w:hAnsiTheme="minorHAnsi"/>
          <w:sz w:val="22"/>
          <w:szCs w:val="22"/>
          <w:lang w:bidi="en-US"/>
        </w:rPr>
        <w:t>,</w:t>
      </w:r>
      <w:r w:rsidRPr="006D74F8">
        <w:rPr>
          <w:rFonts w:asciiTheme="minorHAnsi" w:hAnsiTheme="minorHAnsi"/>
          <w:sz w:val="22"/>
          <w:szCs w:val="22"/>
          <w:lang w:bidi="en-US"/>
        </w:rPr>
        <w:t xml:space="preserve"> without limitation</w:t>
      </w:r>
      <w:r w:rsidR="00CB494C" w:rsidRPr="006D74F8">
        <w:rPr>
          <w:rFonts w:asciiTheme="minorHAnsi" w:hAnsiTheme="minorHAnsi"/>
          <w:sz w:val="22"/>
          <w:szCs w:val="22"/>
          <w:lang w:bidi="en-US"/>
        </w:rPr>
        <w:t>,</w:t>
      </w:r>
      <w:r w:rsidRPr="006D74F8">
        <w:rPr>
          <w:rFonts w:asciiTheme="minorHAnsi" w:hAnsiTheme="minorHAnsi"/>
          <w:sz w:val="22"/>
          <w:szCs w:val="22"/>
          <w:lang w:bidi="en-US"/>
        </w:rPr>
        <w:t xml:space="preserve"> in print, digital or electronic form) throughout the world</w:t>
      </w:r>
      <w:r w:rsidR="00CB494C" w:rsidRPr="006D74F8">
        <w:rPr>
          <w:rFonts w:asciiTheme="minorHAnsi" w:hAnsiTheme="minorHAnsi"/>
          <w:sz w:val="22"/>
          <w:szCs w:val="22"/>
          <w:lang w:bidi="en-US"/>
        </w:rPr>
        <w:t>;</w:t>
      </w:r>
    </w:p>
    <w:p w14:paraId="2A084B3B" w14:textId="17E89C9C" w:rsidR="00446B56" w:rsidRPr="006D74F8" w:rsidRDefault="00446B56" w:rsidP="00446B56">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(b) to translate the </w:t>
      </w:r>
      <w:r w:rsidR="00CB494C" w:rsidRPr="006D74F8">
        <w:rPr>
          <w:rFonts w:asciiTheme="minorHAnsi" w:hAnsiTheme="minorHAnsi"/>
          <w:sz w:val="22"/>
          <w:szCs w:val="22"/>
          <w:lang w:bidi="en-US"/>
        </w:rPr>
        <w:t>Work</w:t>
      </w:r>
      <w:r w:rsidRPr="006D74F8">
        <w:rPr>
          <w:rFonts w:asciiTheme="minorHAnsi" w:hAnsiTheme="minorHAnsi"/>
          <w:sz w:val="22"/>
          <w:szCs w:val="22"/>
          <w:lang w:bidi="en-US"/>
        </w:rPr>
        <w:t xml:space="preserve"> into other languages, create adaptations, summaries, extracts, or other derivate works of the </w:t>
      </w:r>
      <w:r w:rsidR="00CB494C" w:rsidRPr="006D74F8">
        <w:rPr>
          <w:rFonts w:asciiTheme="minorHAnsi" w:hAnsiTheme="minorHAnsi"/>
          <w:sz w:val="22"/>
          <w:szCs w:val="22"/>
          <w:lang w:bidi="en-US"/>
        </w:rPr>
        <w:t>Work</w:t>
      </w:r>
      <w:r w:rsidRPr="006D74F8">
        <w:rPr>
          <w:rFonts w:asciiTheme="minorHAnsi" w:hAnsiTheme="minorHAnsi"/>
          <w:sz w:val="22"/>
          <w:szCs w:val="22"/>
          <w:lang w:bidi="en-US"/>
        </w:rPr>
        <w:t xml:space="preserve"> in such translations, adaptations, summaries, extracts, and derivative works</w:t>
      </w:r>
      <w:r w:rsidR="00CB494C" w:rsidRPr="006D74F8">
        <w:rPr>
          <w:rFonts w:asciiTheme="minorHAnsi" w:hAnsiTheme="minorHAnsi"/>
          <w:sz w:val="22"/>
          <w:szCs w:val="22"/>
          <w:lang w:bidi="en-US"/>
        </w:rPr>
        <w:t>;</w:t>
      </w:r>
    </w:p>
    <w:p w14:paraId="7A8DB9B3" w14:textId="2A4848FB" w:rsidR="00446B56" w:rsidRPr="006D74F8" w:rsidRDefault="00446B56" w:rsidP="00446B56">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(c) identify itself as the original publisher</w:t>
      </w:r>
      <w:r w:rsidR="00CB494C" w:rsidRPr="006D74F8">
        <w:rPr>
          <w:rFonts w:asciiTheme="minorHAnsi" w:hAnsiTheme="minorHAnsi"/>
          <w:sz w:val="22"/>
          <w:szCs w:val="22"/>
          <w:lang w:bidi="en-US"/>
        </w:rPr>
        <w:t>; and,</w:t>
      </w:r>
      <w:r w:rsidRPr="006D74F8">
        <w:rPr>
          <w:rFonts w:asciiTheme="minorHAnsi" w:hAnsiTheme="minorHAnsi"/>
          <w:sz w:val="22"/>
          <w:szCs w:val="22"/>
          <w:lang w:bidi="en-US"/>
        </w:rPr>
        <w:t xml:space="preserve"> </w:t>
      </w:r>
    </w:p>
    <w:p w14:paraId="1B3ADE24" w14:textId="435BC3C2" w:rsidR="00446B56" w:rsidRPr="006D74F8" w:rsidRDefault="00446B56" w:rsidP="00446B56">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(d) to assign this license.</w:t>
      </w:r>
    </w:p>
    <w:p w14:paraId="79959231" w14:textId="77777777" w:rsidR="006D74F8" w:rsidRDefault="006D74F8" w:rsidP="00D50C30">
      <w:pPr>
        <w:pStyle w:val="PlainText"/>
        <w:jc w:val="both"/>
        <w:rPr>
          <w:rFonts w:asciiTheme="minorHAnsi" w:hAnsiTheme="minorHAnsi"/>
          <w:sz w:val="22"/>
          <w:szCs w:val="22"/>
          <w:lang w:bidi="en-US"/>
        </w:rPr>
      </w:pPr>
    </w:p>
    <w:p w14:paraId="614D8CA4" w14:textId="01ECEEE6" w:rsidR="00C50F3C" w:rsidRPr="006D74F8" w:rsidRDefault="00C50F3C"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 xml:space="preserve">3. </w:t>
      </w:r>
      <w:r w:rsidR="00CB494C" w:rsidRPr="006D74F8">
        <w:rPr>
          <w:rFonts w:asciiTheme="minorHAnsi" w:hAnsiTheme="minorHAnsi"/>
          <w:sz w:val="22"/>
          <w:szCs w:val="22"/>
          <w:lang w:bidi="en-US"/>
        </w:rPr>
        <w:t>For publication of the Work in any MSA publication</w:t>
      </w:r>
      <w:r w:rsidRPr="006D74F8">
        <w:rPr>
          <w:rFonts w:asciiTheme="minorHAnsi" w:hAnsiTheme="minorHAnsi"/>
          <w:sz w:val="22"/>
          <w:szCs w:val="22"/>
          <w:lang w:bidi="en-US"/>
        </w:rPr>
        <w:t xml:space="preserve">, </w:t>
      </w:r>
      <w:r w:rsidR="00CB494C" w:rsidRPr="006D74F8">
        <w:rPr>
          <w:rFonts w:asciiTheme="minorHAnsi" w:hAnsiTheme="minorHAnsi"/>
          <w:sz w:val="22"/>
          <w:szCs w:val="22"/>
          <w:lang w:bidi="en-US"/>
        </w:rPr>
        <w:t xml:space="preserve">Author(s) agree to pay MSA any invoiced processing charges related to such publication.  </w:t>
      </w:r>
    </w:p>
    <w:p w14:paraId="00A85F78" w14:textId="77777777" w:rsidR="00C50F3C" w:rsidRPr="006D74F8" w:rsidRDefault="00C50F3C" w:rsidP="00D50C30">
      <w:pPr>
        <w:pStyle w:val="PlainText"/>
        <w:jc w:val="both"/>
        <w:rPr>
          <w:rFonts w:asciiTheme="minorHAnsi" w:hAnsiTheme="minorHAnsi"/>
          <w:sz w:val="22"/>
          <w:szCs w:val="22"/>
          <w:lang w:bidi="en-US"/>
        </w:rPr>
      </w:pPr>
    </w:p>
    <w:p w14:paraId="4ABB1E65" w14:textId="25CBCACE" w:rsidR="00AE1AD1" w:rsidRPr="006D74F8" w:rsidRDefault="007C7326"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4</w:t>
      </w:r>
      <w:r w:rsidR="00A64F9A" w:rsidRPr="006D74F8">
        <w:rPr>
          <w:rFonts w:asciiTheme="minorHAnsi" w:hAnsiTheme="minorHAnsi"/>
          <w:sz w:val="22"/>
          <w:szCs w:val="22"/>
          <w:lang w:bidi="en-US"/>
        </w:rPr>
        <w:t xml:space="preserve">. </w:t>
      </w:r>
      <w:r w:rsidR="00CB494C" w:rsidRPr="006D74F8">
        <w:rPr>
          <w:rFonts w:asciiTheme="minorHAnsi" w:hAnsiTheme="minorHAnsi"/>
          <w:sz w:val="22"/>
          <w:szCs w:val="22"/>
          <w:lang w:bidi="en-US"/>
        </w:rPr>
        <w:t>Author(s) further agree that when reproducing any portion of the Accepted Manuscript or Work published in an MSA Publication,</w:t>
      </w:r>
      <w:r w:rsidR="00A64F9A" w:rsidRPr="006D74F8">
        <w:rPr>
          <w:rFonts w:asciiTheme="minorHAnsi" w:hAnsiTheme="minorHAnsi"/>
          <w:sz w:val="22"/>
          <w:szCs w:val="22"/>
          <w:lang w:bidi="en-US"/>
        </w:rPr>
        <w:t xml:space="preserve"> the Author(s)</w:t>
      </w:r>
      <w:r w:rsidR="00CB494C" w:rsidRPr="006D74F8">
        <w:rPr>
          <w:rFonts w:asciiTheme="minorHAnsi" w:hAnsiTheme="minorHAnsi"/>
          <w:sz w:val="22"/>
          <w:szCs w:val="22"/>
          <w:lang w:bidi="en-US"/>
        </w:rPr>
        <w:t xml:space="preserve"> shall</w:t>
      </w:r>
      <w:r w:rsidR="00A64F9A" w:rsidRPr="006D74F8">
        <w:rPr>
          <w:rFonts w:asciiTheme="minorHAnsi" w:hAnsiTheme="minorHAnsi"/>
          <w:sz w:val="22"/>
          <w:szCs w:val="22"/>
          <w:lang w:bidi="en-US"/>
        </w:rPr>
        <w:t xml:space="preserve"> </w:t>
      </w:r>
      <w:r w:rsidR="00AE1AD1" w:rsidRPr="006D74F8">
        <w:rPr>
          <w:rFonts w:asciiTheme="minorHAnsi" w:hAnsiTheme="minorHAnsi"/>
          <w:sz w:val="22"/>
          <w:szCs w:val="22"/>
          <w:lang w:bidi="en-US"/>
        </w:rPr>
        <w:t>include a</w:t>
      </w:r>
      <w:r w:rsidR="00A64F9A" w:rsidRPr="006D74F8">
        <w:rPr>
          <w:rFonts w:asciiTheme="minorHAnsi" w:hAnsiTheme="minorHAnsi"/>
          <w:sz w:val="22"/>
          <w:szCs w:val="22"/>
          <w:lang w:bidi="en-US"/>
        </w:rPr>
        <w:t xml:space="preserve"> reference</w:t>
      </w:r>
      <w:r w:rsidR="00AE1AD1" w:rsidRPr="006D74F8">
        <w:rPr>
          <w:rFonts w:asciiTheme="minorHAnsi" w:hAnsiTheme="minorHAnsi"/>
          <w:sz w:val="22"/>
          <w:szCs w:val="22"/>
          <w:lang w:bidi="en-US"/>
        </w:rPr>
        <w:t xml:space="preserve"> and citation</w:t>
      </w:r>
      <w:r w:rsidR="00A64F9A" w:rsidRPr="006D74F8">
        <w:rPr>
          <w:rFonts w:asciiTheme="minorHAnsi" w:hAnsiTheme="minorHAnsi"/>
          <w:sz w:val="22"/>
          <w:szCs w:val="22"/>
          <w:lang w:bidi="en-US"/>
        </w:rPr>
        <w:t xml:space="preserve"> </w:t>
      </w:r>
      <w:r w:rsidR="00AE1AD1" w:rsidRPr="006D74F8">
        <w:rPr>
          <w:rFonts w:asciiTheme="minorHAnsi" w:hAnsiTheme="minorHAnsi"/>
          <w:sz w:val="22"/>
          <w:szCs w:val="22"/>
          <w:lang w:bidi="en-US"/>
        </w:rPr>
        <w:t xml:space="preserve">to </w:t>
      </w:r>
      <w:r w:rsidR="00A64F9A" w:rsidRPr="006D74F8">
        <w:rPr>
          <w:rFonts w:asciiTheme="minorHAnsi" w:hAnsiTheme="minorHAnsi"/>
          <w:sz w:val="22"/>
          <w:szCs w:val="22"/>
          <w:lang w:bidi="en-US"/>
        </w:rPr>
        <w:t xml:space="preserve">the MSA Publication </w:t>
      </w:r>
      <w:r w:rsidR="00AE1AD1" w:rsidRPr="006D74F8">
        <w:rPr>
          <w:rFonts w:asciiTheme="minorHAnsi" w:hAnsiTheme="minorHAnsi"/>
          <w:sz w:val="22"/>
          <w:szCs w:val="22"/>
          <w:lang w:bidi="en-US"/>
        </w:rPr>
        <w:t xml:space="preserve">containing </w:t>
      </w:r>
      <w:r w:rsidR="00A64F9A" w:rsidRPr="006D74F8">
        <w:rPr>
          <w:rFonts w:asciiTheme="minorHAnsi" w:hAnsiTheme="minorHAnsi"/>
          <w:sz w:val="22"/>
          <w:szCs w:val="22"/>
          <w:lang w:bidi="en-US"/>
        </w:rPr>
        <w:t xml:space="preserve">the </w:t>
      </w:r>
      <w:r w:rsidR="00CB494C" w:rsidRPr="006D74F8">
        <w:rPr>
          <w:rFonts w:asciiTheme="minorHAnsi" w:hAnsiTheme="minorHAnsi"/>
          <w:sz w:val="22"/>
          <w:szCs w:val="22"/>
          <w:lang w:bidi="en-US"/>
        </w:rPr>
        <w:t>Work</w:t>
      </w:r>
      <w:r w:rsidR="007311D9" w:rsidRPr="006D74F8">
        <w:rPr>
          <w:rFonts w:asciiTheme="minorHAnsi" w:hAnsiTheme="minorHAnsi"/>
          <w:sz w:val="22"/>
          <w:szCs w:val="22"/>
          <w:lang w:bidi="en-US"/>
        </w:rPr>
        <w:t>.</w:t>
      </w:r>
    </w:p>
    <w:p w14:paraId="23D22512" w14:textId="77777777" w:rsidR="00A8032E" w:rsidRPr="006D74F8" w:rsidRDefault="00A8032E" w:rsidP="00D50C30">
      <w:pPr>
        <w:pStyle w:val="PlainText"/>
        <w:jc w:val="both"/>
        <w:rPr>
          <w:rFonts w:asciiTheme="minorHAnsi" w:hAnsiTheme="minorHAnsi"/>
          <w:sz w:val="22"/>
          <w:szCs w:val="22"/>
          <w:lang w:bidi="en-US"/>
        </w:rPr>
      </w:pPr>
    </w:p>
    <w:p w14:paraId="3030F38E" w14:textId="5781D208" w:rsidR="00A64F9A" w:rsidRPr="006D74F8" w:rsidRDefault="00CB494C"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5</w:t>
      </w:r>
      <w:r w:rsidR="00A64F9A" w:rsidRPr="006D74F8">
        <w:rPr>
          <w:rFonts w:asciiTheme="minorHAnsi" w:hAnsiTheme="minorHAnsi"/>
          <w:sz w:val="22"/>
          <w:szCs w:val="22"/>
          <w:lang w:bidi="en-US"/>
        </w:rPr>
        <w:t xml:space="preserve">. </w:t>
      </w:r>
      <w:r w:rsidRPr="006D74F8">
        <w:rPr>
          <w:rFonts w:asciiTheme="minorHAnsi" w:hAnsiTheme="minorHAnsi"/>
          <w:sz w:val="22"/>
          <w:szCs w:val="22"/>
          <w:lang w:bidi="en-US"/>
        </w:rPr>
        <w:t xml:space="preserve">With respect to </w:t>
      </w:r>
      <w:r w:rsidR="005D42A8" w:rsidRPr="006D74F8">
        <w:rPr>
          <w:rFonts w:asciiTheme="minorHAnsi" w:hAnsiTheme="minorHAnsi"/>
          <w:sz w:val="22"/>
          <w:szCs w:val="22"/>
          <w:lang w:bidi="en-US"/>
        </w:rPr>
        <w:t xml:space="preserve">any </w:t>
      </w:r>
      <w:r w:rsidRPr="006D74F8">
        <w:rPr>
          <w:rFonts w:asciiTheme="minorHAnsi" w:hAnsiTheme="minorHAnsi"/>
          <w:sz w:val="22"/>
          <w:szCs w:val="22"/>
          <w:lang w:bidi="en-US"/>
        </w:rPr>
        <w:t>Work</w:t>
      </w:r>
      <w:r w:rsidR="005D42A8" w:rsidRPr="006D74F8">
        <w:rPr>
          <w:rFonts w:asciiTheme="minorHAnsi" w:hAnsiTheme="minorHAnsi"/>
          <w:sz w:val="22"/>
          <w:szCs w:val="22"/>
          <w:lang w:bidi="en-US"/>
        </w:rPr>
        <w:t xml:space="preserve"> submitted by the Author(s) for publication in an MSA Publication</w:t>
      </w:r>
      <w:r w:rsidRPr="006D74F8">
        <w:rPr>
          <w:rFonts w:asciiTheme="minorHAnsi" w:hAnsiTheme="minorHAnsi"/>
          <w:sz w:val="22"/>
          <w:szCs w:val="22"/>
          <w:lang w:bidi="en-US"/>
        </w:rPr>
        <w:t>, t</w:t>
      </w:r>
      <w:r w:rsidR="00A64F9A" w:rsidRPr="006D74F8">
        <w:rPr>
          <w:rFonts w:asciiTheme="minorHAnsi" w:hAnsiTheme="minorHAnsi"/>
          <w:sz w:val="22"/>
          <w:szCs w:val="22"/>
          <w:lang w:bidi="en-US"/>
        </w:rPr>
        <w:t>he Author(s) warrant and represent that:</w:t>
      </w:r>
    </w:p>
    <w:p w14:paraId="60FC52C5" w14:textId="46F30326"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(a) The Author(s) are the sole authors and originators </w:t>
      </w:r>
      <w:r w:rsidR="00CB494C" w:rsidRPr="006D74F8">
        <w:rPr>
          <w:rFonts w:asciiTheme="minorHAnsi" w:hAnsiTheme="minorHAnsi"/>
          <w:sz w:val="22"/>
          <w:szCs w:val="22"/>
          <w:lang w:bidi="en-US"/>
        </w:rPr>
        <w:t xml:space="preserve">of </w:t>
      </w:r>
      <w:r w:rsidRPr="006D74F8">
        <w:rPr>
          <w:rFonts w:asciiTheme="minorHAnsi" w:hAnsiTheme="minorHAnsi"/>
          <w:sz w:val="22"/>
          <w:szCs w:val="22"/>
          <w:lang w:bidi="en-US"/>
        </w:rPr>
        <w:t xml:space="preserve">the </w:t>
      </w:r>
      <w:r w:rsidR="00CB494C" w:rsidRPr="006D74F8">
        <w:rPr>
          <w:rFonts w:asciiTheme="minorHAnsi" w:hAnsiTheme="minorHAnsi"/>
          <w:sz w:val="22"/>
          <w:szCs w:val="22"/>
          <w:lang w:bidi="en-US"/>
        </w:rPr>
        <w:t>Work and any potion thereof or, i</w:t>
      </w:r>
      <w:r w:rsidRPr="006D74F8">
        <w:rPr>
          <w:rFonts w:asciiTheme="minorHAnsi" w:hAnsiTheme="minorHAnsi"/>
          <w:sz w:val="22"/>
          <w:szCs w:val="22"/>
          <w:lang w:bidi="en-US"/>
        </w:rPr>
        <w:t xml:space="preserve">f the </w:t>
      </w:r>
      <w:r w:rsidR="00CB494C" w:rsidRPr="006D74F8">
        <w:rPr>
          <w:rFonts w:asciiTheme="minorHAnsi" w:hAnsiTheme="minorHAnsi"/>
          <w:sz w:val="22"/>
          <w:szCs w:val="22"/>
          <w:lang w:bidi="en-US"/>
        </w:rPr>
        <w:t>Work</w:t>
      </w:r>
      <w:r w:rsidRPr="006D74F8">
        <w:rPr>
          <w:rFonts w:asciiTheme="minorHAnsi" w:hAnsiTheme="minorHAnsi"/>
          <w:sz w:val="22"/>
          <w:szCs w:val="22"/>
          <w:lang w:bidi="en-US"/>
        </w:rPr>
        <w:t xml:space="preserve"> includes materials of </w:t>
      </w:r>
      <w:r w:rsidR="00493A95" w:rsidRPr="006D74F8">
        <w:rPr>
          <w:rFonts w:asciiTheme="minorHAnsi" w:hAnsiTheme="minorHAnsi"/>
          <w:sz w:val="22"/>
          <w:szCs w:val="22"/>
          <w:lang w:bidi="en-US"/>
        </w:rPr>
        <w:t>third parties or persons</w:t>
      </w:r>
      <w:r w:rsidRPr="006D74F8">
        <w:rPr>
          <w:rFonts w:asciiTheme="minorHAnsi" w:hAnsiTheme="minorHAnsi"/>
          <w:sz w:val="22"/>
          <w:szCs w:val="22"/>
          <w:lang w:bidi="en-US"/>
        </w:rPr>
        <w:t xml:space="preserve">, the Author(s) have obtained the permission of the owners of the copyright in all such </w:t>
      </w:r>
      <w:r w:rsidR="00CB494C" w:rsidRPr="006D74F8">
        <w:rPr>
          <w:rFonts w:asciiTheme="minorHAnsi" w:hAnsiTheme="minorHAnsi"/>
          <w:sz w:val="22"/>
          <w:szCs w:val="22"/>
          <w:lang w:bidi="en-US"/>
        </w:rPr>
        <w:t xml:space="preserve">third party </w:t>
      </w:r>
      <w:r w:rsidRPr="006D74F8">
        <w:rPr>
          <w:rFonts w:asciiTheme="minorHAnsi" w:hAnsiTheme="minorHAnsi"/>
          <w:sz w:val="22"/>
          <w:szCs w:val="22"/>
          <w:lang w:bidi="en-US"/>
        </w:rPr>
        <w:t>materials to enable them to grant the rights contained herein</w:t>
      </w:r>
      <w:r w:rsidR="00493A95" w:rsidRPr="006D74F8">
        <w:rPr>
          <w:rFonts w:asciiTheme="minorHAnsi" w:hAnsiTheme="minorHAnsi"/>
          <w:sz w:val="22"/>
          <w:szCs w:val="22"/>
          <w:lang w:bidi="en-US"/>
        </w:rPr>
        <w:t>;</w:t>
      </w:r>
      <w:r w:rsidRPr="006D74F8">
        <w:rPr>
          <w:rFonts w:asciiTheme="minorHAnsi" w:hAnsiTheme="minorHAnsi"/>
          <w:sz w:val="22"/>
          <w:szCs w:val="22"/>
          <w:lang w:bidi="en-US"/>
        </w:rPr>
        <w:t xml:space="preserve">  </w:t>
      </w:r>
    </w:p>
    <w:p w14:paraId="4B0034A5" w14:textId="0A3E0000"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(b) </w:t>
      </w:r>
      <w:r w:rsidR="00493A95" w:rsidRPr="006D74F8">
        <w:rPr>
          <w:rFonts w:asciiTheme="minorHAnsi" w:hAnsiTheme="minorHAnsi"/>
          <w:sz w:val="22"/>
          <w:szCs w:val="22"/>
          <w:lang w:bidi="en-US"/>
        </w:rPr>
        <w:t>The Work</w:t>
      </w:r>
      <w:r w:rsidRPr="006D74F8">
        <w:rPr>
          <w:rFonts w:asciiTheme="minorHAnsi" w:hAnsiTheme="minorHAnsi"/>
          <w:sz w:val="22"/>
          <w:szCs w:val="22"/>
          <w:lang w:bidi="en-US"/>
        </w:rPr>
        <w:t xml:space="preserve">, or its equivalent, has not been submitted for publication elsewhere. If </w:t>
      </w:r>
      <w:r w:rsidR="00493A95" w:rsidRPr="006D74F8">
        <w:rPr>
          <w:rFonts w:asciiTheme="minorHAnsi" w:hAnsiTheme="minorHAnsi"/>
          <w:sz w:val="22"/>
          <w:szCs w:val="22"/>
          <w:lang w:bidi="en-US"/>
        </w:rPr>
        <w:t>the Work</w:t>
      </w:r>
      <w:r w:rsidRPr="006D74F8">
        <w:rPr>
          <w:rFonts w:asciiTheme="minorHAnsi" w:hAnsiTheme="minorHAnsi"/>
          <w:sz w:val="22"/>
          <w:szCs w:val="22"/>
          <w:lang w:bidi="en-US"/>
        </w:rPr>
        <w:t xml:space="preserve"> is accepted for publication </w:t>
      </w:r>
      <w:r w:rsidR="00493A95" w:rsidRPr="006D74F8">
        <w:rPr>
          <w:rFonts w:asciiTheme="minorHAnsi" w:hAnsiTheme="minorHAnsi"/>
          <w:sz w:val="22"/>
          <w:szCs w:val="22"/>
          <w:lang w:bidi="en-US"/>
        </w:rPr>
        <w:t>in an</w:t>
      </w:r>
      <w:r w:rsidRPr="006D74F8">
        <w:rPr>
          <w:rFonts w:asciiTheme="minorHAnsi" w:hAnsiTheme="minorHAnsi"/>
          <w:sz w:val="22"/>
          <w:szCs w:val="22"/>
          <w:lang w:bidi="en-US"/>
        </w:rPr>
        <w:t xml:space="preserve"> MSA</w:t>
      </w:r>
      <w:r w:rsidR="00493A95" w:rsidRPr="006D74F8">
        <w:rPr>
          <w:rFonts w:asciiTheme="minorHAnsi" w:hAnsiTheme="minorHAnsi"/>
          <w:sz w:val="22"/>
          <w:szCs w:val="22"/>
          <w:lang w:bidi="en-US"/>
        </w:rPr>
        <w:t xml:space="preserve"> Publication it</w:t>
      </w:r>
      <w:r w:rsidRPr="006D74F8">
        <w:rPr>
          <w:rFonts w:asciiTheme="minorHAnsi" w:hAnsiTheme="minorHAnsi"/>
          <w:sz w:val="22"/>
          <w:szCs w:val="22"/>
          <w:lang w:bidi="en-US"/>
        </w:rPr>
        <w:t xml:space="preserve"> will not be submitted for publication elsewhere</w:t>
      </w:r>
      <w:r w:rsidR="00493A95" w:rsidRPr="006D74F8">
        <w:rPr>
          <w:rFonts w:asciiTheme="minorHAnsi" w:hAnsiTheme="minorHAnsi"/>
          <w:sz w:val="22"/>
          <w:szCs w:val="22"/>
          <w:lang w:bidi="en-US"/>
        </w:rPr>
        <w:t xml:space="preserve"> without express written consent of MSA;</w:t>
      </w:r>
    </w:p>
    <w:p w14:paraId="61F0790D" w14:textId="216C6776"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(c) </w:t>
      </w:r>
      <w:r w:rsidR="00493A95" w:rsidRPr="006D74F8">
        <w:rPr>
          <w:rFonts w:asciiTheme="minorHAnsi" w:hAnsiTheme="minorHAnsi"/>
          <w:sz w:val="22"/>
          <w:szCs w:val="22"/>
          <w:lang w:bidi="en-US"/>
        </w:rPr>
        <w:t>To the best of Author(s) knowledge, a</w:t>
      </w:r>
      <w:r w:rsidRPr="006D74F8">
        <w:rPr>
          <w:rFonts w:asciiTheme="minorHAnsi" w:hAnsiTheme="minorHAnsi"/>
          <w:sz w:val="22"/>
          <w:szCs w:val="22"/>
          <w:lang w:bidi="en-US"/>
        </w:rPr>
        <w:t xml:space="preserve">ll of the facts contained in the </w:t>
      </w:r>
      <w:r w:rsidR="00493A95" w:rsidRPr="006D74F8">
        <w:rPr>
          <w:rFonts w:asciiTheme="minorHAnsi" w:hAnsiTheme="minorHAnsi"/>
          <w:sz w:val="22"/>
          <w:szCs w:val="22"/>
          <w:lang w:bidi="en-US"/>
        </w:rPr>
        <w:t>Work</w:t>
      </w:r>
      <w:r w:rsidR="00E11437" w:rsidRPr="006D74F8">
        <w:rPr>
          <w:rFonts w:asciiTheme="minorHAnsi" w:hAnsiTheme="minorHAnsi"/>
          <w:sz w:val="22"/>
          <w:szCs w:val="22"/>
          <w:lang w:bidi="en-US"/>
        </w:rPr>
        <w:t xml:space="preserve"> </w:t>
      </w:r>
      <w:r w:rsidRPr="006D74F8">
        <w:rPr>
          <w:rFonts w:asciiTheme="minorHAnsi" w:hAnsiTheme="minorHAnsi"/>
          <w:sz w:val="22"/>
          <w:szCs w:val="22"/>
          <w:lang w:bidi="en-US"/>
        </w:rPr>
        <w:t>are true and accurate</w:t>
      </w:r>
      <w:r w:rsidR="00493A95" w:rsidRPr="006D74F8">
        <w:rPr>
          <w:rFonts w:asciiTheme="minorHAnsi" w:hAnsiTheme="minorHAnsi"/>
          <w:sz w:val="22"/>
          <w:szCs w:val="22"/>
          <w:lang w:bidi="en-US"/>
        </w:rPr>
        <w:t>;</w:t>
      </w:r>
    </w:p>
    <w:p w14:paraId="6160E321" w14:textId="2624DADA"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(d) Nothing in the </w:t>
      </w:r>
      <w:r w:rsidR="00493A95" w:rsidRPr="006D74F8">
        <w:rPr>
          <w:rFonts w:asciiTheme="minorHAnsi" w:hAnsiTheme="minorHAnsi"/>
          <w:sz w:val="22"/>
          <w:szCs w:val="22"/>
          <w:lang w:bidi="en-US"/>
        </w:rPr>
        <w:t>Work</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or supplementary data and material</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is obscene, defamatory, libelous, violates any right of privacy or infringes any intellectual property rights (including</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without limitation</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copyright, patent or trademark) or any other human, personal or other rights of any kind</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of any person or entity</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or is otherwise unlawful.</w:t>
      </w:r>
    </w:p>
    <w:p w14:paraId="5CF6490B" w14:textId="62049221"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(e) Nothing in the </w:t>
      </w:r>
      <w:r w:rsidR="00493A95" w:rsidRPr="006D74F8">
        <w:rPr>
          <w:rFonts w:asciiTheme="minorHAnsi" w:hAnsiTheme="minorHAnsi"/>
          <w:sz w:val="22"/>
          <w:szCs w:val="22"/>
          <w:lang w:bidi="en-US"/>
        </w:rPr>
        <w:t>Work</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or supplementary data and material</w:t>
      </w:r>
      <w:r w:rsidR="00E11437" w:rsidRPr="006D74F8">
        <w:rPr>
          <w:rFonts w:asciiTheme="minorHAnsi" w:hAnsiTheme="minorHAnsi"/>
          <w:sz w:val="22"/>
          <w:szCs w:val="22"/>
          <w:lang w:bidi="en-US"/>
        </w:rPr>
        <w:t>,</w:t>
      </w:r>
      <w:r w:rsidRPr="006D74F8">
        <w:rPr>
          <w:rFonts w:asciiTheme="minorHAnsi" w:hAnsiTheme="minorHAnsi"/>
          <w:sz w:val="22"/>
          <w:szCs w:val="22"/>
          <w:lang w:bidi="en-US"/>
        </w:rPr>
        <w:t xml:space="preserve"> infringes any duty of confidentiality which any of the Author(s) may owe to anyone else or violates any contract, express or implied.</w:t>
      </w:r>
    </w:p>
    <w:p w14:paraId="6F5D25F3" w14:textId="77777777" w:rsidR="00A64F9A" w:rsidRPr="0034727A" w:rsidRDefault="00A64F9A" w:rsidP="00D50C30">
      <w:pPr>
        <w:pStyle w:val="PlainText"/>
        <w:jc w:val="both"/>
        <w:rPr>
          <w:rFonts w:ascii="Times New Roman" w:eastAsia="MS Mincho" w:hAnsi="Times New Roman"/>
        </w:rPr>
      </w:pPr>
    </w:p>
    <w:p w14:paraId="6385DE40" w14:textId="39CA2289" w:rsidR="00A64F9A" w:rsidRPr="006D74F8" w:rsidRDefault="005D42A8" w:rsidP="00D50C30">
      <w:pPr>
        <w:pStyle w:val="PlainText"/>
        <w:jc w:val="both"/>
        <w:rPr>
          <w:rFonts w:asciiTheme="minorHAnsi" w:hAnsiTheme="minorHAnsi"/>
          <w:sz w:val="22"/>
          <w:szCs w:val="22"/>
          <w:lang w:bidi="en-US"/>
        </w:rPr>
      </w:pPr>
      <w:r w:rsidRPr="006D74F8">
        <w:rPr>
          <w:rFonts w:asciiTheme="minorHAnsi" w:hAnsiTheme="minorHAnsi"/>
          <w:sz w:val="22"/>
          <w:szCs w:val="22"/>
          <w:lang w:bidi="en-US"/>
        </w:rPr>
        <w:t>6</w:t>
      </w:r>
      <w:r w:rsidR="00A64F9A" w:rsidRPr="006D74F8">
        <w:rPr>
          <w:rFonts w:asciiTheme="minorHAnsi" w:hAnsiTheme="minorHAnsi"/>
          <w:sz w:val="22"/>
          <w:szCs w:val="22"/>
          <w:lang w:bidi="en-US"/>
        </w:rPr>
        <w:t xml:space="preserve">. </w:t>
      </w:r>
      <w:r w:rsidRPr="006D74F8">
        <w:rPr>
          <w:rFonts w:asciiTheme="minorHAnsi" w:hAnsiTheme="minorHAnsi"/>
          <w:sz w:val="22"/>
          <w:szCs w:val="22"/>
          <w:lang w:bidi="en-US"/>
        </w:rPr>
        <w:t>With respect to any Work submitted by the Author(s) for publication in an MSA Publication, t</w:t>
      </w:r>
      <w:r w:rsidR="00A64F9A" w:rsidRPr="006D74F8">
        <w:rPr>
          <w:rFonts w:asciiTheme="minorHAnsi" w:hAnsiTheme="minorHAnsi"/>
          <w:sz w:val="22"/>
          <w:szCs w:val="22"/>
          <w:lang w:bidi="en-US"/>
        </w:rPr>
        <w:t>he Author(s) authorize MSA</w:t>
      </w:r>
      <w:r w:rsidR="00493A95" w:rsidRPr="006D74F8">
        <w:rPr>
          <w:rFonts w:asciiTheme="minorHAnsi" w:hAnsiTheme="minorHAnsi"/>
          <w:sz w:val="22"/>
          <w:szCs w:val="22"/>
          <w:lang w:bidi="en-US"/>
        </w:rPr>
        <w:t>:</w:t>
      </w:r>
    </w:p>
    <w:p w14:paraId="21AC2A93" w14:textId="5D48CF61" w:rsidR="00A64F9A" w:rsidRPr="006D74F8" w:rsidRDefault="00A64F9A" w:rsidP="00A64F9A">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 xml:space="preserve">(a) to act as their authorized agent in registering the </w:t>
      </w:r>
      <w:r w:rsidR="00493A95" w:rsidRPr="006D74F8">
        <w:rPr>
          <w:rFonts w:asciiTheme="minorHAnsi" w:hAnsiTheme="minorHAnsi"/>
          <w:sz w:val="22"/>
          <w:szCs w:val="22"/>
          <w:lang w:bidi="en-US"/>
        </w:rPr>
        <w:t>Work</w:t>
      </w:r>
      <w:r w:rsidRPr="006D74F8">
        <w:rPr>
          <w:rFonts w:asciiTheme="minorHAnsi" w:hAnsiTheme="minorHAnsi"/>
          <w:sz w:val="22"/>
          <w:szCs w:val="22"/>
          <w:lang w:bidi="en-US"/>
        </w:rPr>
        <w:t xml:space="preserve"> with the U.S Copyright Office</w:t>
      </w:r>
      <w:r w:rsidR="005D42A8" w:rsidRPr="006D74F8">
        <w:rPr>
          <w:rFonts w:asciiTheme="minorHAnsi" w:hAnsiTheme="minorHAnsi"/>
          <w:sz w:val="22"/>
          <w:szCs w:val="22"/>
          <w:lang w:bidi="en-US"/>
        </w:rPr>
        <w:t>;</w:t>
      </w:r>
      <w:r w:rsidRPr="006D74F8">
        <w:rPr>
          <w:rFonts w:asciiTheme="minorHAnsi" w:hAnsiTheme="minorHAnsi"/>
          <w:sz w:val="22"/>
          <w:szCs w:val="22"/>
          <w:lang w:bidi="en-US"/>
        </w:rPr>
        <w:t xml:space="preserve"> </w:t>
      </w:r>
    </w:p>
    <w:p w14:paraId="78F98920" w14:textId="77777777" w:rsidR="005D42A8" w:rsidRPr="006D74F8" w:rsidRDefault="00A64F9A" w:rsidP="005D42A8">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(b) to take such steps as it considers necessary, in its own absolute discretion and at its own expense, in the Author(s)' name and on their behalf</w:t>
      </w:r>
      <w:r w:rsidR="005D42A8" w:rsidRPr="006D74F8">
        <w:rPr>
          <w:rFonts w:asciiTheme="minorHAnsi" w:hAnsiTheme="minorHAnsi"/>
          <w:sz w:val="22"/>
          <w:szCs w:val="22"/>
          <w:lang w:bidi="en-US"/>
        </w:rPr>
        <w:t>,</w:t>
      </w:r>
      <w:r w:rsidRPr="006D74F8">
        <w:rPr>
          <w:rFonts w:asciiTheme="minorHAnsi" w:hAnsiTheme="minorHAnsi"/>
          <w:sz w:val="22"/>
          <w:szCs w:val="22"/>
          <w:lang w:bidi="en-US"/>
        </w:rPr>
        <w:t xml:space="preserve"> if it believes that a third party is infringing or is likely to infringe </w:t>
      </w:r>
      <w:r w:rsidR="00493A95" w:rsidRPr="006D74F8">
        <w:rPr>
          <w:rFonts w:asciiTheme="minorHAnsi" w:hAnsiTheme="minorHAnsi"/>
          <w:sz w:val="22"/>
          <w:szCs w:val="22"/>
          <w:lang w:bidi="en-US"/>
        </w:rPr>
        <w:t xml:space="preserve">upon the </w:t>
      </w:r>
      <w:r w:rsidRPr="006D74F8">
        <w:rPr>
          <w:rFonts w:asciiTheme="minorHAnsi" w:hAnsiTheme="minorHAnsi"/>
          <w:sz w:val="22"/>
          <w:szCs w:val="22"/>
          <w:lang w:bidi="en-US"/>
        </w:rPr>
        <w:t xml:space="preserve">copyright </w:t>
      </w:r>
      <w:r w:rsidR="00493A95" w:rsidRPr="006D74F8">
        <w:rPr>
          <w:rFonts w:asciiTheme="minorHAnsi" w:hAnsiTheme="minorHAnsi"/>
          <w:sz w:val="22"/>
          <w:szCs w:val="22"/>
          <w:lang w:bidi="en-US"/>
        </w:rPr>
        <w:t>in and to the Work</w:t>
      </w:r>
      <w:r w:rsidRPr="006D74F8">
        <w:rPr>
          <w:rFonts w:asciiTheme="minorHAnsi" w:hAnsiTheme="minorHAnsi"/>
          <w:sz w:val="22"/>
          <w:szCs w:val="22"/>
          <w:lang w:bidi="en-US"/>
        </w:rPr>
        <w:t xml:space="preserve">, including but not limited to </w:t>
      </w:r>
      <w:r w:rsidR="005D42A8" w:rsidRPr="006D74F8">
        <w:rPr>
          <w:rFonts w:asciiTheme="minorHAnsi" w:hAnsiTheme="minorHAnsi"/>
          <w:sz w:val="22"/>
          <w:szCs w:val="22"/>
          <w:lang w:bidi="en-US"/>
        </w:rPr>
        <w:t>instituting a legal proceeding</w:t>
      </w:r>
      <w:r w:rsidRPr="006D74F8">
        <w:rPr>
          <w:rFonts w:asciiTheme="minorHAnsi" w:hAnsiTheme="minorHAnsi"/>
          <w:sz w:val="22"/>
          <w:szCs w:val="22"/>
          <w:lang w:bidi="en-US"/>
        </w:rPr>
        <w:t>.  The Author(s) hold harmless MSA if it does not take action or inform the Author(s) of any potential or actual infringement, or is unaware of any potential or actual infringement.</w:t>
      </w:r>
    </w:p>
    <w:p w14:paraId="660A1BC4" w14:textId="2EDA20BD" w:rsidR="00A64F9A" w:rsidRPr="006D74F8" w:rsidRDefault="005D42A8" w:rsidP="005D42A8">
      <w:pPr>
        <w:pStyle w:val="PlainText"/>
        <w:spacing w:before="80"/>
        <w:ind w:left="720"/>
        <w:jc w:val="both"/>
        <w:rPr>
          <w:rFonts w:asciiTheme="minorHAnsi" w:hAnsiTheme="minorHAnsi"/>
          <w:sz w:val="22"/>
          <w:szCs w:val="22"/>
          <w:lang w:bidi="en-US"/>
        </w:rPr>
      </w:pPr>
      <w:r w:rsidRPr="006D74F8">
        <w:rPr>
          <w:rFonts w:asciiTheme="minorHAnsi" w:hAnsiTheme="minorHAnsi"/>
          <w:sz w:val="22"/>
          <w:szCs w:val="22"/>
          <w:lang w:bidi="en-US"/>
        </w:rPr>
        <w:t>(c) T</w:t>
      </w:r>
      <w:r w:rsidR="00A64F9A" w:rsidRPr="006D74F8">
        <w:rPr>
          <w:rFonts w:asciiTheme="minorHAnsi" w:hAnsiTheme="minorHAnsi"/>
          <w:sz w:val="22"/>
          <w:szCs w:val="22"/>
          <w:lang w:bidi="en-US"/>
        </w:rPr>
        <w:t xml:space="preserve">o </w:t>
      </w:r>
      <w:r w:rsidRPr="006D74F8">
        <w:rPr>
          <w:rFonts w:asciiTheme="minorHAnsi" w:hAnsiTheme="minorHAnsi"/>
          <w:sz w:val="22"/>
          <w:szCs w:val="22"/>
          <w:lang w:bidi="en-US"/>
        </w:rPr>
        <w:t xml:space="preserve">include </w:t>
      </w:r>
      <w:r w:rsidR="00A64F9A" w:rsidRPr="006D74F8">
        <w:rPr>
          <w:rFonts w:asciiTheme="minorHAnsi" w:hAnsiTheme="minorHAnsi"/>
          <w:sz w:val="22"/>
          <w:szCs w:val="22"/>
          <w:lang w:bidi="en-US"/>
        </w:rPr>
        <w:t xml:space="preserve">electronic links from the </w:t>
      </w:r>
      <w:r w:rsidRPr="006D74F8">
        <w:rPr>
          <w:rFonts w:asciiTheme="minorHAnsi" w:hAnsiTheme="minorHAnsi"/>
          <w:sz w:val="22"/>
          <w:szCs w:val="22"/>
          <w:lang w:bidi="en-US"/>
        </w:rPr>
        <w:t>Work</w:t>
      </w:r>
      <w:r w:rsidR="00A64F9A" w:rsidRPr="006D74F8">
        <w:rPr>
          <w:rFonts w:asciiTheme="minorHAnsi" w:hAnsiTheme="minorHAnsi"/>
          <w:sz w:val="22"/>
          <w:szCs w:val="22"/>
          <w:lang w:bidi="en-US"/>
        </w:rPr>
        <w:t xml:space="preserve"> to third-party material wherever it may be located.</w:t>
      </w:r>
    </w:p>
    <w:p w14:paraId="2CD8256A" w14:textId="77777777" w:rsidR="00A64F9A" w:rsidRPr="006D74F8" w:rsidRDefault="00A64F9A" w:rsidP="00D50C30">
      <w:pPr>
        <w:pStyle w:val="PlainText"/>
        <w:jc w:val="both"/>
        <w:rPr>
          <w:rFonts w:asciiTheme="minorHAnsi" w:hAnsiTheme="minorHAnsi"/>
          <w:sz w:val="22"/>
          <w:szCs w:val="22"/>
          <w:lang w:bidi="en-US"/>
        </w:rPr>
      </w:pPr>
    </w:p>
    <w:p w14:paraId="003E4E13" w14:textId="637EE115" w:rsidR="00A64F9A" w:rsidRPr="006D74F8" w:rsidRDefault="005D42A8" w:rsidP="00D50C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eastAsia="MS Mincho" w:hAnsiTheme="minorHAnsi"/>
        </w:rPr>
      </w:pPr>
      <w:r w:rsidRPr="006D74F8">
        <w:rPr>
          <w:rFonts w:asciiTheme="minorHAnsi" w:hAnsiTheme="minorHAnsi"/>
          <w:sz w:val="22"/>
          <w:szCs w:val="22"/>
          <w:lang w:bidi="en-US"/>
        </w:rPr>
        <w:t>7</w:t>
      </w:r>
      <w:r w:rsidR="00A64F9A" w:rsidRPr="006D74F8">
        <w:rPr>
          <w:rFonts w:asciiTheme="minorHAnsi" w:hAnsiTheme="minorHAnsi"/>
          <w:sz w:val="22"/>
          <w:szCs w:val="22"/>
          <w:lang w:bidi="en-US"/>
        </w:rPr>
        <w:t xml:space="preserve">. </w:t>
      </w:r>
      <w:r w:rsidR="00A64F9A" w:rsidRPr="006D74F8">
        <w:rPr>
          <w:rFonts w:asciiTheme="minorHAnsi" w:hAnsiTheme="minorHAnsi"/>
          <w:sz w:val="22"/>
          <w:szCs w:val="22"/>
          <w:lang w:bidi="en-US"/>
        </w:rPr>
        <w:fldChar w:fldCharType="begin">
          <w:ffData>
            <w:name w:val="Check4"/>
            <w:enabled/>
            <w:calcOnExit w:val="0"/>
            <w:checkBox>
              <w:sizeAuto/>
              <w:default w:val="0"/>
            </w:checkBox>
          </w:ffData>
        </w:fldChar>
      </w:r>
      <w:bookmarkStart w:id="8" w:name="Check4"/>
      <w:r w:rsidR="00A64F9A" w:rsidRPr="006D74F8">
        <w:rPr>
          <w:rFonts w:asciiTheme="minorHAnsi" w:hAnsiTheme="minorHAnsi"/>
          <w:sz w:val="22"/>
          <w:szCs w:val="22"/>
          <w:lang w:bidi="en-US"/>
        </w:rPr>
        <w:instrText xml:space="preserve"> FORMCHECKBOX </w:instrText>
      </w:r>
      <w:r w:rsidR="007F4F4B">
        <w:rPr>
          <w:rFonts w:asciiTheme="minorHAnsi" w:hAnsiTheme="minorHAnsi"/>
          <w:sz w:val="22"/>
          <w:szCs w:val="22"/>
          <w:lang w:bidi="en-US"/>
        </w:rPr>
      </w:r>
      <w:r w:rsidR="007F4F4B">
        <w:rPr>
          <w:rFonts w:asciiTheme="minorHAnsi" w:hAnsiTheme="minorHAnsi"/>
          <w:sz w:val="22"/>
          <w:szCs w:val="22"/>
          <w:lang w:bidi="en-US"/>
        </w:rPr>
        <w:fldChar w:fldCharType="separate"/>
      </w:r>
      <w:r w:rsidR="00A64F9A" w:rsidRPr="006D74F8">
        <w:rPr>
          <w:rFonts w:asciiTheme="minorHAnsi" w:hAnsiTheme="minorHAnsi"/>
          <w:sz w:val="22"/>
          <w:szCs w:val="22"/>
          <w:lang w:bidi="en-US"/>
        </w:rPr>
        <w:fldChar w:fldCharType="end"/>
      </w:r>
      <w:bookmarkEnd w:id="8"/>
      <w:r w:rsidR="00A64F9A" w:rsidRPr="006D74F8">
        <w:rPr>
          <w:rFonts w:asciiTheme="minorHAnsi" w:hAnsiTheme="minorHAnsi"/>
          <w:sz w:val="22"/>
          <w:szCs w:val="22"/>
          <w:lang w:bidi="en-US"/>
        </w:rPr>
        <w:t xml:space="preserve"> The Author(s) choose to opt-out of having the </w:t>
      </w:r>
      <w:r w:rsidRPr="006D74F8">
        <w:rPr>
          <w:rFonts w:asciiTheme="minorHAnsi" w:hAnsiTheme="minorHAnsi"/>
          <w:sz w:val="22"/>
          <w:szCs w:val="22"/>
          <w:lang w:bidi="en-US"/>
        </w:rPr>
        <w:t>Work</w:t>
      </w:r>
      <w:r w:rsidR="00A64F9A" w:rsidRPr="006D74F8">
        <w:rPr>
          <w:rFonts w:asciiTheme="minorHAnsi" w:hAnsiTheme="minorHAnsi"/>
          <w:sz w:val="22"/>
          <w:szCs w:val="22"/>
          <w:lang w:bidi="en-US"/>
        </w:rPr>
        <w:t xml:space="preserve"> posted on MSA’s "Papers in Press" listing on the </w:t>
      </w:r>
      <w:r w:rsidRPr="006D74F8">
        <w:rPr>
          <w:rFonts w:asciiTheme="minorHAnsi" w:hAnsiTheme="minorHAnsi"/>
          <w:sz w:val="22"/>
          <w:szCs w:val="22"/>
          <w:lang w:bidi="en-US"/>
        </w:rPr>
        <w:t>Internet</w:t>
      </w:r>
      <w:r w:rsidR="00A64F9A" w:rsidRPr="006D74F8">
        <w:rPr>
          <w:rFonts w:asciiTheme="minorHAnsi" w:hAnsiTheme="minorHAnsi"/>
          <w:sz w:val="22"/>
          <w:szCs w:val="22"/>
          <w:lang w:bidi="en-US"/>
        </w:rPr>
        <w:t>. (</w:t>
      </w:r>
      <w:r w:rsidR="00A64F9A" w:rsidRPr="006D74F8">
        <w:rPr>
          <w:rFonts w:asciiTheme="minorHAnsi" w:hAnsiTheme="minorHAnsi"/>
          <w:sz w:val="20"/>
        </w:rPr>
        <w:t>Leaving this unchecked implies agreement to participate.)</w:t>
      </w:r>
    </w:p>
    <w:p w14:paraId="7145DC88" w14:textId="77777777" w:rsidR="00A64F9A" w:rsidRPr="0034727A" w:rsidRDefault="00A64F9A" w:rsidP="00D50C30">
      <w:pPr>
        <w:pStyle w:val="PlainText"/>
        <w:jc w:val="both"/>
        <w:rPr>
          <w:rFonts w:ascii="Times New Roman" w:eastAsia="MS Mincho" w:hAnsi="Times New Roman"/>
        </w:rPr>
      </w:pPr>
    </w:p>
    <w:p w14:paraId="4840E6D9" w14:textId="7DF6660D" w:rsidR="00A64F9A" w:rsidRPr="00C80CFC" w:rsidRDefault="005D42A8" w:rsidP="00D50C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2"/>
          <w:szCs w:val="22"/>
          <w:lang w:bidi="en-US"/>
        </w:rPr>
      </w:pPr>
      <w:r w:rsidRPr="006D74F8">
        <w:rPr>
          <w:rFonts w:asciiTheme="minorHAnsi" w:hAnsiTheme="minorHAnsi"/>
          <w:sz w:val="22"/>
          <w:szCs w:val="22"/>
          <w:lang w:bidi="en-US"/>
        </w:rPr>
        <w:t>8</w:t>
      </w:r>
      <w:r w:rsidR="00A64F9A" w:rsidRPr="006D74F8">
        <w:rPr>
          <w:rFonts w:asciiTheme="minorHAnsi" w:hAnsiTheme="minorHAnsi"/>
          <w:sz w:val="22"/>
          <w:szCs w:val="22"/>
          <w:lang w:bidi="en-US"/>
        </w:rPr>
        <w:t xml:space="preserve">. The </w:t>
      </w:r>
      <w:r w:rsidR="00A64F9A" w:rsidRPr="00C80CFC">
        <w:rPr>
          <w:rFonts w:asciiTheme="minorHAnsi" w:hAnsiTheme="minorHAnsi"/>
          <w:sz w:val="22"/>
          <w:szCs w:val="22"/>
          <w:lang w:bidi="en-US"/>
        </w:rPr>
        <w:t>undersigned declares that he/she is (select and mark only one):</w:t>
      </w:r>
    </w:p>
    <w:p w14:paraId="7CE4F31D" w14:textId="09BF8B68"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1"/>
            <w:enabled/>
            <w:calcOnExit w:val="0"/>
            <w:checkBox>
              <w:sizeAuto/>
              <w:default w:val="0"/>
            </w:checkBox>
          </w:ffData>
        </w:fldChar>
      </w:r>
      <w:bookmarkStart w:id="9" w:name="Check1"/>
      <w:r w:rsidRPr="00C80CFC">
        <w:rPr>
          <w:rFonts w:asciiTheme="minorHAnsi" w:eastAsia="MS Mincho" w:hAnsiTheme="minorHAnsi"/>
          <w:sz w:val="22"/>
          <w:szCs w:val="22"/>
        </w:rPr>
        <w:instrText xml:space="preserve"> FORMCHECKBOX </w:instrText>
      </w:r>
      <w:r w:rsidR="007F4F4B">
        <w:rPr>
          <w:rFonts w:asciiTheme="minorHAnsi" w:eastAsia="MS Mincho" w:hAnsiTheme="minorHAnsi"/>
          <w:sz w:val="22"/>
          <w:szCs w:val="22"/>
        </w:rPr>
      </w:r>
      <w:r w:rsidR="007F4F4B">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9"/>
      <w:r w:rsidRPr="00C80CFC">
        <w:rPr>
          <w:rFonts w:asciiTheme="minorHAnsi" w:eastAsia="MS Mincho" w:hAnsiTheme="minorHAnsi"/>
          <w:sz w:val="22"/>
          <w:szCs w:val="22"/>
        </w:rPr>
        <w:tab/>
      </w:r>
      <w:r w:rsidR="005D42A8" w:rsidRPr="00C80CFC">
        <w:rPr>
          <w:rFonts w:asciiTheme="minorHAnsi" w:eastAsia="MS Mincho" w:hAnsiTheme="minorHAnsi"/>
          <w:sz w:val="22"/>
          <w:szCs w:val="22"/>
        </w:rPr>
        <w:t>T</w:t>
      </w:r>
      <w:r w:rsidRPr="00C80CFC">
        <w:rPr>
          <w:rFonts w:asciiTheme="minorHAnsi" w:eastAsia="MS Mincho" w:hAnsiTheme="minorHAnsi"/>
          <w:sz w:val="22"/>
          <w:szCs w:val="22"/>
        </w:rPr>
        <w:t xml:space="preserve">he sole author of the </w:t>
      </w:r>
      <w:r w:rsidR="005D42A8" w:rsidRPr="00C80CFC">
        <w:rPr>
          <w:rFonts w:asciiTheme="minorHAnsi" w:eastAsia="MS Mincho" w:hAnsiTheme="minorHAnsi"/>
          <w:sz w:val="22"/>
          <w:szCs w:val="22"/>
        </w:rPr>
        <w:t>Work</w:t>
      </w:r>
      <w:r w:rsidRPr="00C80CFC">
        <w:rPr>
          <w:rFonts w:asciiTheme="minorHAnsi" w:eastAsia="MS Mincho" w:hAnsiTheme="minorHAnsi"/>
          <w:sz w:val="22"/>
          <w:szCs w:val="22"/>
        </w:rPr>
        <w:t xml:space="preserve"> and the sole owner of the copyright in the </w:t>
      </w:r>
      <w:r w:rsidR="005D42A8" w:rsidRPr="00C80CFC">
        <w:rPr>
          <w:rFonts w:asciiTheme="minorHAnsi" w:eastAsia="MS Mincho" w:hAnsiTheme="minorHAnsi"/>
          <w:sz w:val="22"/>
          <w:szCs w:val="22"/>
        </w:rPr>
        <w:t>Work</w:t>
      </w:r>
      <w:r w:rsidRPr="00C80CFC">
        <w:rPr>
          <w:rFonts w:asciiTheme="minorHAnsi" w:eastAsia="MS Mincho" w:hAnsiTheme="minorHAnsi"/>
          <w:sz w:val="22"/>
          <w:szCs w:val="22"/>
        </w:rPr>
        <w:t>,</w:t>
      </w:r>
    </w:p>
    <w:p w14:paraId="764F8908" w14:textId="6C4D881F"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2"/>
            <w:enabled/>
            <w:calcOnExit w:val="0"/>
            <w:checkBox>
              <w:sizeAuto/>
              <w:default w:val="0"/>
            </w:checkBox>
          </w:ffData>
        </w:fldChar>
      </w:r>
      <w:bookmarkStart w:id="10" w:name="Check2"/>
      <w:r w:rsidRPr="00C80CFC">
        <w:rPr>
          <w:rFonts w:asciiTheme="minorHAnsi" w:eastAsia="MS Mincho" w:hAnsiTheme="minorHAnsi"/>
          <w:sz w:val="22"/>
          <w:szCs w:val="22"/>
        </w:rPr>
        <w:instrText xml:space="preserve"> FORMCHECKBOX </w:instrText>
      </w:r>
      <w:r w:rsidR="007F4F4B">
        <w:rPr>
          <w:rFonts w:asciiTheme="minorHAnsi" w:eastAsia="MS Mincho" w:hAnsiTheme="minorHAnsi"/>
          <w:sz w:val="22"/>
          <w:szCs w:val="22"/>
        </w:rPr>
      </w:r>
      <w:r w:rsidR="007F4F4B">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10"/>
      <w:r w:rsidRPr="00C80CFC">
        <w:rPr>
          <w:rFonts w:asciiTheme="minorHAnsi" w:eastAsia="MS Mincho" w:hAnsiTheme="minorHAnsi"/>
          <w:sz w:val="22"/>
          <w:szCs w:val="22"/>
        </w:rPr>
        <w:t xml:space="preserve"> </w:t>
      </w:r>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 xml:space="preserve"> co-author of the </w:t>
      </w:r>
      <w:r w:rsidR="005D42A8" w:rsidRPr="00C80CFC">
        <w:rPr>
          <w:rFonts w:asciiTheme="minorHAnsi" w:eastAsia="MS Mincho" w:hAnsiTheme="minorHAnsi"/>
          <w:sz w:val="22"/>
          <w:szCs w:val="22"/>
        </w:rPr>
        <w:t>Work</w:t>
      </w:r>
      <w:r w:rsidRPr="00C80CFC">
        <w:rPr>
          <w:rFonts w:asciiTheme="minorHAnsi" w:eastAsia="MS Mincho" w:hAnsiTheme="minorHAnsi"/>
          <w:sz w:val="22"/>
          <w:szCs w:val="22"/>
        </w:rPr>
        <w:t xml:space="preserve"> and thus part owner of the copyright in the Manuscript, in conjunction with interests held by co-authors, or their employers, and has sought and received the consent of the other co-authors, or their employers, to sign this </w:t>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greement.</w:t>
      </w:r>
    </w:p>
    <w:p w14:paraId="6448EE84" w14:textId="4B845477"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3"/>
            <w:enabled/>
            <w:calcOnExit w:val="0"/>
            <w:checkBox>
              <w:sizeAuto/>
              <w:default w:val="0"/>
            </w:checkBox>
          </w:ffData>
        </w:fldChar>
      </w:r>
      <w:bookmarkStart w:id="11" w:name="Check3"/>
      <w:r w:rsidRPr="00C80CFC">
        <w:rPr>
          <w:rFonts w:asciiTheme="minorHAnsi" w:eastAsia="MS Mincho" w:hAnsiTheme="minorHAnsi"/>
          <w:sz w:val="22"/>
          <w:szCs w:val="22"/>
        </w:rPr>
        <w:instrText xml:space="preserve"> FORMCHECKBOX </w:instrText>
      </w:r>
      <w:r w:rsidR="007F4F4B">
        <w:rPr>
          <w:rFonts w:asciiTheme="minorHAnsi" w:eastAsia="MS Mincho" w:hAnsiTheme="minorHAnsi"/>
          <w:sz w:val="22"/>
          <w:szCs w:val="22"/>
        </w:rPr>
      </w:r>
      <w:r w:rsidR="007F4F4B">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11"/>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 xml:space="preserve">n agent with the authority to execute a license to publish the Manuscript owned by my employer, who is: </w:t>
      </w:r>
      <w:r w:rsidRPr="00C80CFC">
        <w:rPr>
          <w:rFonts w:asciiTheme="minorHAnsi" w:eastAsia="MS Mincho" w:hAnsiTheme="minorHAnsi"/>
          <w:sz w:val="22"/>
          <w:szCs w:val="22"/>
        </w:rPr>
        <w:fldChar w:fldCharType="begin">
          <w:ffData>
            <w:name w:val="Text14"/>
            <w:enabled/>
            <w:calcOnExit w:val="0"/>
            <w:textInput/>
          </w:ffData>
        </w:fldChar>
      </w:r>
      <w:bookmarkStart w:id="12" w:name="Text14"/>
      <w:r w:rsidRPr="00C80CFC">
        <w:rPr>
          <w:rFonts w:asciiTheme="minorHAnsi" w:eastAsia="MS Mincho" w:hAnsiTheme="minorHAnsi"/>
          <w:sz w:val="22"/>
          <w:szCs w:val="22"/>
        </w:rPr>
        <w:instrText xml:space="preserve"> FORMTEXT </w:instrText>
      </w:r>
      <w:r w:rsidRPr="00C80CFC">
        <w:rPr>
          <w:rFonts w:asciiTheme="minorHAnsi" w:eastAsia="MS Mincho" w:hAnsiTheme="minorHAnsi"/>
          <w:sz w:val="22"/>
          <w:szCs w:val="22"/>
        </w:rPr>
      </w:r>
      <w:r w:rsidRPr="00C80CFC">
        <w:rPr>
          <w:rFonts w:asciiTheme="minorHAnsi" w:eastAsia="MS Mincho" w:hAnsiTheme="minorHAnsi"/>
          <w:sz w:val="22"/>
          <w:szCs w:val="22"/>
        </w:rPr>
        <w:fldChar w:fldCharType="separate"/>
      </w:r>
      <w:r w:rsidRPr="00C80CFC">
        <w:rPr>
          <w:rFonts w:asciiTheme="minorHAnsi" w:eastAsia="MS Mincho" w:hAnsiTheme="minorHAnsi"/>
          <w:noProof/>
          <w:sz w:val="22"/>
          <w:szCs w:val="22"/>
        </w:rPr>
        <w:t> </w:t>
      </w:r>
      <w:r w:rsidRPr="00C80CFC">
        <w:rPr>
          <w:rFonts w:asciiTheme="minorHAnsi" w:eastAsia="MS Mincho" w:hAnsiTheme="minorHAnsi"/>
          <w:noProof/>
          <w:sz w:val="22"/>
          <w:szCs w:val="22"/>
        </w:rPr>
        <w:t> </w:t>
      </w:r>
      <w:r w:rsidRPr="00C80CFC">
        <w:rPr>
          <w:rFonts w:asciiTheme="minorHAnsi" w:eastAsia="MS Mincho" w:hAnsiTheme="minorHAnsi"/>
          <w:noProof/>
          <w:sz w:val="22"/>
          <w:szCs w:val="22"/>
        </w:rPr>
        <w:t> </w:t>
      </w:r>
      <w:r w:rsidRPr="00C80CFC">
        <w:rPr>
          <w:rFonts w:asciiTheme="minorHAnsi" w:eastAsia="MS Mincho" w:hAnsiTheme="minorHAnsi"/>
          <w:noProof/>
          <w:sz w:val="22"/>
          <w:szCs w:val="22"/>
        </w:rPr>
        <w:t> </w:t>
      </w:r>
      <w:r w:rsidR="005D42A8" w:rsidRPr="00C80CFC">
        <w:rPr>
          <w:rFonts w:asciiTheme="minorHAnsi" w:eastAsia="MS Mincho" w:hAnsiTheme="minorHAnsi"/>
          <w:noProof/>
          <w:sz w:val="22"/>
          <w:szCs w:val="22"/>
        </w:rPr>
        <w:t xml:space="preserve">        </w:t>
      </w:r>
      <w:r w:rsidRPr="00C80CFC">
        <w:rPr>
          <w:rFonts w:asciiTheme="minorHAnsi" w:eastAsia="MS Mincho" w:hAnsiTheme="minorHAnsi"/>
          <w:noProof/>
          <w:sz w:val="22"/>
          <w:szCs w:val="22"/>
        </w:rPr>
        <w:t> </w:t>
      </w:r>
      <w:r w:rsidRPr="00C80CFC">
        <w:rPr>
          <w:rFonts w:asciiTheme="minorHAnsi" w:eastAsia="MS Mincho" w:hAnsiTheme="minorHAnsi"/>
          <w:sz w:val="22"/>
          <w:szCs w:val="22"/>
        </w:rPr>
        <w:fldChar w:fldCharType="end"/>
      </w:r>
      <w:bookmarkEnd w:id="12"/>
      <w:r w:rsidRPr="00C80CFC">
        <w:rPr>
          <w:rFonts w:asciiTheme="minorHAnsi" w:eastAsia="MS Mincho" w:hAnsiTheme="minorHAnsi"/>
          <w:sz w:val="22"/>
          <w:szCs w:val="22"/>
        </w:rPr>
        <w:t xml:space="preserve"> </w:t>
      </w:r>
      <w:r w:rsidRPr="00C80CFC">
        <w:rPr>
          <w:rFonts w:asciiTheme="minorHAnsi" w:eastAsia="MS Mincho" w:hAnsiTheme="minorHAnsi"/>
          <w:sz w:val="20"/>
          <w:szCs w:val="22"/>
        </w:rPr>
        <w:t>(name of employer)</w:t>
      </w:r>
      <w:r w:rsidRPr="00C80CFC">
        <w:rPr>
          <w:rFonts w:asciiTheme="minorHAnsi" w:eastAsia="MS Mincho" w:hAnsiTheme="minorHAnsi"/>
          <w:sz w:val="22"/>
          <w:szCs w:val="22"/>
        </w:rPr>
        <w:t>, and has sought and received the consent of other co-authors, if any, to sign this agreement.</w:t>
      </w:r>
    </w:p>
    <w:p w14:paraId="5CF32C79" w14:textId="2C80868F"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5"/>
            <w:enabled/>
            <w:calcOnExit w:val="0"/>
            <w:checkBox>
              <w:sizeAuto/>
              <w:default w:val="0"/>
            </w:checkBox>
          </w:ffData>
        </w:fldChar>
      </w:r>
      <w:bookmarkStart w:id="13" w:name="Check5"/>
      <w:r w:rsidRPr="00C80CFC">
        <w:rPr>
          <w:rFonts w:asciiTheme="minorHAnsi" w:eastAsia="MS Mincho" w:hAnsiTheme="minorHAnsi"/>
          <w:sz w:val="22"/>
          <w:szCs w:val="22"/>
        </w:rPr>
        <w:instrText xml:space="preserve"> FORMCHECKBOX </w:instrText>
      </w:r>
      <w:r w:rsidR="007F4F4B">
        <w:rPr>
          <w:rFonts w:asciiTheme="minorHAnsi" w:eastAsia="MS Mincho" w:hAnsiTheme="minorHAnsi"/>
          <w:sz w:val="22"/>
          <w:szCs w:val="22"/>
        </w:rPr>
      </w:r>
      <w:r w:rsidR="007F4F4B">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13"/>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n official of the government of the United States of America with the authority to execute this agreement on behalf of the United States of America, and the Manuscript is a work created solely by one or more U.S. government employees as part of their official duties.</w:t>
      </w:r>
    </w:p>
    <w:p w14:paraId="77FDF4B9" w14:textId="55F29240"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2"/>
            <w:enabled/>
            <w:calcOnExit w:val="0"/>
            <w:checkBox>
              <w:sizeAuto/>
              <w:default w:val="0"/>
            </w:checkBox>
          </w:ffData>
        </w:fldChar>
      </w:r>
      <w:r w:rsidRPr="00C80CFC">
        <w:rPr>
          <w:rFonts w:asciiTheme="minorHAnsi" w:eastAsia="MS Mincho" w:hAnsiTheme="minorHAnsi"/>
          <w:sz w:val="22"/>
          <w:szCs w:val="22"/>
        </w:rPr>
        <w:instrText xml:space="preserve"> FORMCHECKBOX </w:instrText>
      </w:r>
      <w:r w:rsidR="007F4F4B">
        <w:rPr>
          <w:rFonts w:asciiTheme="minorHAnsi" w:eastAsia="MS Mincho" w:hAnsiTheme="minorHAnsi"/>
          <w:sz w:val="22"/>
          <w:szCs w:val="22"/>
        </w:rPr>
      </w:r>
      <w:r w:rsidR="007F4F4B">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r w:rsidRPr="00C80CFC">
        <w:rPr>
          <w:rFonts w:asciiTheme="minorHAnsi" w:eastAsia="MS Mincho" w:hAnsiTheme="minorHAnsi"/>
          <w:sz w:val="22"/>
          <w:szCs w:val="22"/>
        </w:rPr>
        <w:t xml:space="preserve"> </w:t>
      </w:r>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n official of the government of the United States of America with the authority to execute this agreement on behalf of the United States of America, the Manuscript is a work created by both one or more U.S. government employees as part of their official duties as well as authors not employed by the U.S Government, and has sought and received the consent of other co-authors to sign this agreement.</w:t>
      </w:r>
    </w:p>
    <w:p w14:paraId="64A24415" w14:textId="481EDD4D" w:rsidR="00A64F9A" w:rsidRPr="00C80CFC" w:rsidRDefault="00A64F9A" w:rsidP="00A64F9A">
      <w:pPr>
        <w:pStyle w:val="PlainText"/>
        <w:spacing w:before="80"/>
        <w:ind w:left="1267" w:hanging="547"/>
        <w:jc w:val="both"/>
        <w:rPr>
          <w:rFonts w:asciiTheme="minorHAnsi" w:eastAsia="MS Mincho" w:hAnsiTheme="minorHAnsi"/>
          <w:sz w:val="22"/>
          <w:szCs w:val="22"/>
        </w:rPr>
      </w:pPr>
      <w:r w:rsidRPr="00C80CFC">
        <w:rPr>
          <w:rFonts w:asciiTheme="minorHAnsi" w:eastAsia="MS Mincho" w:hAnsiTheme="minorHAnsi"/>
          <w:sz w:val="22"/>
          <w:szCs w:val="22"/>
        </w:rPr>
        <w:fldChar w:fldCharType="begin">
          <w:ffData>
            <w:name w:val="Check6"/>
            <w:enabled/>
            <w:calcOnExit w:val="0"/>
            <w:checkBox>
              <w:sizeAuto/>
              <w:default w:val="0"/>
            </w:checkBox>
          </w:ffData>
        </w:fldChar>
      </w:r>
      <w:bookmarkStart w:id="14" w:name="Check6"/>
      <w:r w:rsidRPr="00C80CFC">
        <w:rPr>
          <w:rFonts w:asciiTheme="minorHAnsi" w:eastAsia="MS Mincho" w:hAnsiTheme="minorHAnsi"/>
          <w:sz w:val="22"/>
          <w:szCs w:val="22"/>
        </w:rPr>
        <w:instrText xml:space="preserve"> FORMCHECKBOX </w:instrText>
      </w:r>
      <w:r w:rsidR="007F4F4B">
        <w:rPr>
          <w:rFonts w:asciiTheme="minorHAnsi" w:eastAsia="MS Mincho" w:hAnsiTheme="minorHAnsi"/>
          <w:sz w:val="22"/>
          <w:szCs w:val="22"/>
        </w:rPr>
      </w:r>
      <w:r w:rsidR="007F4F4B">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bookmarkEnd w:id="14"/>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 xml:space="preserve">n official of the Crown with the authority to execute this agreement on behalf of the Crown, and the Manuscript is a work created solely by one of more Crown employees who prepared the Manuscript in the course of their duties. </w:t>
      </w:r>
    </w:p>
    <w:p w14:paraId="401AC29B" w14:textId="7734DA72" w:rsidR="00A64F9A" w:rsidRPr="0034727A" w:rsidRDefault="00A64F9A" w:rsidP="00A64F9A">
      <w:pPr>
        <w:pStyle w:val="PlainText"/>
        <w:spacing w:before="80"/>
        <w:ind w:left="1267" w:hanging="547"/>
        <w:jc w:val="both"/>
        <w:rPr>
          <w:rFonts w:ascii="Times New Roman" w:eastAsia="MS Mincho" w:hAnsi="Times New Roman"/>
        </w:rPr>
      </w:pPr>
      <w:r w:rsidRPr="00C80CFC">
        <w:rPr>
          <w:rFonts w:asciiTheme="minorHAnsi" w:eastAsia="MS Mincho" w:hAnsiTheme="minorHAnsi"/>
          <w:sz w:val="22"/>
          <w:szCs w:val="22"/>
        </w:rPr>
        <w:fldChar w:fldCharType="begin">
          <w:ffData>
            <w:name w:val="Check2"/>
            <w:enabled/>
            <w:calcOnExit w:val="0"/>
            <w:checkBox>
              <w:sizeAuto/>
              <w:default w:val="0"/>
            </w:checkBox>
          </w:ffData>
        </w:fldChar>
      </w:r>
      <w:r w:rsidRPr="00C80CFC">
        <w:rPr>
          <w:rFonts w:asciiTheme="minorHAnsi" w:eastAsia="MS Mincho" w:hAnsiTheme="minorHAnsi"/>
          <w:sz w:val="22"/>
          <w:szCs w:val="22"/>
        </w:rPr>
        <w:instrText xml:space="preserve"> FORMCHECKBOX </w:instrText>
      </w:r>
      <w:r w:rsidR="007F4F4B">
        <w:rPr>
          <w:rFonts w:asciiTheme="minorHAnsi" w:eastAsia="MS Mincho" w:hAnsiTheme="minorHAnsi"/>
          <w:sz w:val="22"/>
          <w:szCs w:val="22"/>
        </w:rPr>
      </w:r>
      <w:r w:rsidR="007F4F4B">
        <w:rPr>
          <w:rFonts w:asciiTheme="minorHAnsi" w:eastAsia="MS Mincho" w:hAnsiTheme="minorHAnsi"/>
          <w:sz w:val="22"/>
          <w:szCs w:val="22"/>
        </w:rPr>
        <w:fldChar w:fldCharType="separate"/>
      </w:r>
      <w:r w:rsidRPr="00C80CFC">
        <w:rPr>
          <w:rFonts w:asciiTheme="minorHAnsi" w:eastAsia="MS Mincho" w:hAnsiTheme="minorHAnsi"/>
          <w:sz w:val="22"/>
          <w:szCs w:val="22"/>
        </w:rPr>
        <w:fldChar w:fldCharType="end"/>
      </w:r>
      <w:r w:rsidRPr="00C80CFC">
        <w:rPr>
          <w:rFonts w:asciiTheme="minorHAnsi" w:eastAsia="MS Mincho" w:hAnsiTheme="minorHAnsi"/>
          <w:sz w:val="22"/>
          <w:szCs w:val="22"/>
        </w:rPr>
        <w:t xml:space="preserve"> </w:t>
      </w:r>
      <w:r w:rsidRPr="00C80CFC">
        <w:rPr>
          <w:rFonts w:asciiTheme="minorHAnsi" w:eastAsia="MS Mincho" w:hAnsiTheme="minorHAnsi"/>
          <w:sz w:val="22"/>
          <w:szCs w:val="22"/>
        </w:rPr>
        <w:tab/>
      </w:r>
      <w:r w:rsidR="005D42A8" w:rsidRPr="00C80CFC">
        <w:rPr>
          <w:rFonts w:asciiTheme="minorHAnsi" w:eastAsia="MS Mincho" w:hAnsiTheme="minorHAnsi"/>
          <w:sz w:val="22"/>
          <w:szCs w:val="22"/>
        </w:rPr>
        <w:t>A</w:t>
      </w:r>
      <w:r w:rsidRPr="00C80CFC">
        <w:rPr>
          <w:rFonts w:asciiTheme="minorHAnsi" w:eastAsia="MS Mincho" w:hAnsiTheme="minorHAnsi"/>
          <w:sz w:val="22"/>
          <w:szCs w:val="22"/>
        </w:rPr>
        <w:t>n official of the Crown with the authority to execute this agreement on behalf of the Crown</w:t>
      </w:r>
      <w:r w:rsidR="005D42A8" w:rsidRPr="00C80CFC">
        <w:rPr>
          <w:rFonts w:asciiTheme="minorHAnsi" w:eastAsia="MS Mincho" w:hAnsiTheme="minorHAnsi"/>
          <w:sz w:val="22"/>
          <w:szCs w:val="22"/>
        </w:rPr>
        <w:t>. T</w:t>
      </w:r>
      <w:r w:rsidRPr="00C80CFC">
        <w:rPr>
          <w:rFonts w:asciiTheme="minorHAnsi" w:eastAsia="MS Mincho" w:hAnsiTheme="minorHAnsi"/>
          <w:sz w:val="22"/>
          <w:szCs w:val="22"/>
        </w:rPr>
        <w:t>he Manuscript is a work created by both one or more Crown employees who prepared the Manuscript in the course of their duties as well as authors not employed by the Crown, and has sought and received the consent of other co-authors, if any, to sign this agreement.</w:t>
      </w:r>
    </w:p>
    <w:p w14:paraId="5DA87A24" w14:textId="77777777" w:rsidR="00A64F9A" w:rsidRPr="0034727A" w:rsidRDefault="00A64F9A" w:rsidP="00D50C30">
      <w:pPr>
        <w:pStyle w:val="PlainText"/>
        <w:jc w:val="both"/>
        <w:rPr>
          <w:rFonts w:ascii="Times New Roman" w:eastAsia="MS Mincho" w:hAnsi="Times New Roman"/>
        </w:rPr>
      </w:pPr>
    </w:p>
    <w:p w14:paraId="4067BD08" w14:textId="77777777" w:rsidR="00C80CFC" w:rsidRPr="00BB60E7" w:rsidRDefault="00C80CFC" w:rsidP="00C80CFC">
      <w:pPr>
        <w:pStyle w:val="PlainText"/>
        <w:jc w:val="both"/>
        <w:rPr>
          <w:rFonts w:asciiTheme="minorHAnsi" w:eastAsia="MS Mincho" w:hAnsiTheme="minorHAnsi"/>
          <w:sz w:val="22"/>
          <w:szCs w:val="22"/>
        </w:rPr>
      </w:pPr>
      <w:bookmarkStart w:id="15" w:name="_Hlk480274526"/>
      <w:r w:rsidRPr="00EB04B5">
        <w:rPr>
          <w:rFonts w:asciiTheme="minorHAnsi" w:eastAsia="MS Mincho" w:hAnsiTheme="minorHAnsi"/>
          <w:b/>
          <w:color w:val="984806" w:themeColor="accent6" w:themeShade="80"/>
          <w:sz w:val="22"/>
          <w:szCs w:val="22"/>
        </w:rPr>
        <w:t>SIGNED</w:t>
      </w:r>
      <w:r w:rsidRPr="00BB60E7">
        <w:rPr>
          <w:rFonts w:asciiTheme="minorHAnsi" w:eastAsia="MS Mincho" w:hAnsiTheme="minorHAnsi"/>
          <w:sz w:val="22"/>
          <w:szCs w:val="22"/>
        </w:rPr>
        <w:t xml:space="preserve"> at </w:t>
      </w:r>
      <w:r w:rsidRPr="00BB60E7">
        <w:rPr>
          <w:rFonts w:asciiTheme="minorHAnsi" w:eastAsia="MS Mincho" w:hAnsiTheme="minorHAnsi"/>
          <w:sz w:val="22"/>
          <w:szCs w:val="22"/>
        </w:rPr>
        <w:fldChar w:fldCharType="begin">
          <w:ffData>
            <w:name w:val="Text10"/>
            <w:enabled/>
            <w:calcOnExit w:val="0"/>
            <w:textInput/>
          </w:ffData>
        </w:fldChar>
      </w:r>
      <w:bookmarkStart w:id="16" w:name="Text10"/>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6"/>
      <w:r w:rsidRPr="00BB60E7">
        <w:rPr>
          <w:rFonts w:asciiTheme="minorHAnsi" w:eastAsia="MS Mincho" w:hAnsiTheme="minorHAnsi"/>
          <w:sz w:val="22"/>
          <w:szCs w:val="22"/>
        </w:rPr>
        <w:t xml:space="preserve"> on </w:t>
      </w:r>
      <w:r w:rsidRPr="00BB60E7">
        <w:rPr>
          <w:rFonts w:asciiTheme="minorHAnsi" w:eastAsia="MS Mincho" w:hAnsiTheme="minorHAnsi"/>
          <w:sz w:val="22"/>
          <w:szCs w:val="22"/>
        </w:rPr>
        <w:fldChar w:fldCharType="begin">
          <w:ffData>
            <w:name w:val="Text11"/>
            <w:enabled/>
            <w:calcOnExit w:val="0"/>
            <w:textInput/>
          </w:ffData>
        </w:fldChar>
      </w:r>
      <w:bookmarkStart w:id="17" w:name="Text11"/>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7"/>
    </w:p>
    <w:p w14:paraId="66CBA88E" w14:textId="77777777" w:rsidR="00C80CFC" w:rsidRPr="00C031AE" w:rsidRDefault="00C80CFC" w:rsidP="00C80CFC">
      <w:pPr>
        <w:pStyle w:val="PlainText"/>
        <w:jc w:val="both"/>
        <w:rPr>
          <w:rFonts w:asciiTheme="minorHAnsi" w:eastAsia="MS Mincho" w:hAnsiTheme="minorHAnsi"/>
          <w:i/>
          <w:sz w:val="22"/>
          <w:szCs w:val="22"/>
        </w:rPr>
      </w:pPr>
      <w:r w:rsidRPr="00BB60E7">
        <w:rPr>
          <w:rFonts w:asciiTheme="minorHAnsi" w:eastAsia="MS Mincho" w:hAnsiTheme="minorHAnsi"/>
          <w:sz w:val="22"/>
          <w:szCs w:val="22"/>
        </w:rPr>
        <w:tab/>
      </w:r>
      <w:r w:rsidRPr="00C031AE">
        <w:rPr>
          <w:rFonts w:asciiTheme="minorHAnsi" w:eastAsia="MS Mincho" w:hAnsiTheme="minorHAnsi"/>
          <w:i/>
          <w:sz w:val="20"/>
          <w:szCs w:val="22"/>
        </w:rPr>
        <w:t>(City, Province or State)</w:t>
      </w:r>
      <w:r w:rsidRPr="00C031AE">
        <w:rPr>
          <w:rFonts w:asciiTheme="minorHAnsi" w:eastAsia="MS Mincho" w:hAnsiTheme="minorHAnsi"/>
          <w:i/>
          <w:sz w:val="20"/>
          <w:szCs w:val="22"/>
        </w:rPr>
        <w:tab/>
        <w:t>(Date)</w:t>
      </w:r>
    </w:p>
    <w:p w14:paraId="2E0E48D2" w14:textId="77777777" w:rsidR="00C80CFC" w:rsidRPr="00BB60E7" w:rsidRDefault="00C80CFC" w:rsidP="00D50C30">
      <w:pPr>
        <w:pStyle w:val="PlainText"/>
        <w:jc w:val="both"/>
        <w:rPr>
          <w:rFonts w:asciiTheme="minorHAnsi" w:eastAsia="MS Mincho" w:hAnsiTheme="minorHAnsi"/>
          <w:sz w:val="22"/>
          <w:szCs w:val="22"/>
        </w:rPr>
      </w:pPr>
    </w:p>
    <w:p w14:paraId="750C7614" w14:textId="77777777" w:rsidR="00C80CFC" w:rsidRPr="00BB60E7" w:rsidRDefault="00C80CFC" w:rsidP="00D50C30">
      <w:pPr>
        <w:pStyle w:val="PlainText"/>
        <w:jc w:val="both"/>
        <w:rPr>
          <w:rFonts w:asciiTheme="minorHAnsi" w:eastAsia="MS Mincho" w:hAnsiTheme="minorHAnsi"/>
          <w:sz w:val="22"/>
          <w:szCs w:val="22"/>
        </w:rPr>
      </w:pPr>
      <w:r w:rsidRPr="00BB60E7">
        <w:rPr>
          <w:rFonts w:asciiTheme="minorHAnsi" w:eastAsia="MS Mincho" w:hAnsiTheme="minorHAnsi"/>
          <w:sz w:val="22"/>
          <w:szCs w:val="22"/>
        </w:rPr>
        <w:t>By:</w:t>
      </w:r>
      <w:r w:rsidRPr="00BB60E7">
        <w:rPr>
          <w:rFonts w:asciiTheme="minorHAnsi" w:eastAsia="MS Mincho" w:hAnsiTheme="minorHAnsi"/>
          <w:sz w:val="22"/>
          <w:szCs w:val="22"/>
        </w:rPr>
        <w:tab/>
        <w:t>__________________________________________</w:t>
      </w:r>
    </w:p>
    <w:p w14:paraId="7A1ADCA4" w14:textId="77777777" w:rsidR="00C80CFC" w:rsidRPr="00C031AE" w:rsidRDefault="00C80CFC" w:rsidP="00C80CFC">
      <w:pPr>
        <w:pStyle w:val="PlainText"/>
        <w:jc w:val="both"/>
        <w:rPr>
          <w:rFonts w:asciiTheme="minorHAnsi" w:eastAsia="MS Mincho" w:hAnsiTheme="minorHAnsi"/>
          <w:i/>
          <w:sz w:val="20"/>
          <w:szCs w:val="22"/>
        </w:rPr>
      </w:pPr>
      <w:r w:rsidRPr="00C031AE">
        <w:rPr>
          <w:rFonts w:asciiTheme="minorHAnsi" w:eastAsia="MS Mincho" w:hAnsiTheme="minorHAnsi"/>
          <w:i/>
          <w:sz w:val="20"/>
          <w:szCs w:val="22"/>
        </w:rPr>
        <w:t>(Signature)</w:t>
      </w:r>
    </w:p>
    <w:p w14:paraId="738F77AF" w14:textId="77777777" w:rsidR="00C80CFC" w:rsidRPr="00BB60E7" w:rsidRDefault="00C80CFC" w:rsidP="00C80CFC">
      <w:pPr>
        <w:pStyle w:val="PlainText"/>
        <w:jc w:val="both"/>
        <w:rPr>
          <w:rFonts w:asciiTheme="minorHAnsi" w:eastAsia="MS Mincho" w:hAnsiTheme="minorHAnsi"/>
          <w:sz w:val="22"/>
          <w:szCs w:val="22"/>
        </w:rPr>
      </w:pPr>
    </w:p>
    <w:p w14:paraId="61EF7B5E" w14:textId="77777777" w:rsidR="00C80CFC" w:rsidRPr="00BB60E7" w:rsidRDefault="00C80CFC" w:rsidP="00C80CFC">
      <w:pPr>
        <w:pStyle w:val="PlainText"/>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t>NAME and TITLE</w:t>
      </w:r>
      <w:r w:rsidRPr="00BB60E7">
        <w:rPr>
          <w:rFonts w:asciiTheme="minorHAnsi" w:eastAsia="MS Mincho" w:hAnsiTheme="minorHAnsi"/>
          <w:sz w:val="22"/>
          <w:szCs w:val="22"/>
        </w:rPr>
        <w:t xml:space="preserve">: </w:t>
      </w: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12"/>
            <w:enabled/>
            <w:calcOnExit w:val="0"/>
            <w:textInput/>
          </w:ffData>
        </w:fldChar>
      </w:r>
      <w:bookmarkStart w:id="18" w:name="Text12"/>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8"/>
      <w:r w:rsidRPr="00BB60E7">
        <w:rPr>
          <w:rFonts w:asciiTheme="minorHAnsi" w:eastAsia="MS Mincho" w:hAnsiTheme="minorHAnsi"/>
          <w:sz w:val="22"/>
          <w:szCs w:val="22"/>
        </w:rPr>
        <w:t xml:space="preserve">, </w:t>
      </w:r>
      <w:r w:rsidRPr="00BB60E7">
        <w:rPr>
          <w:rFonts w:asciiTheme="minorHAnsi" w:eastAsia="MS Mincho" w:hAnsiTheme="minorHAnsi"/>
          <w:sz w:val="22"/>
          <w:szCs w:val="22"/>
        </w:rPr>
        <w:fldChar w:fldCharType="begin">
          <w:ffData>
            <w:name w:val="Text13"/>
            <w:enabled/>
            <w:calcOnExit w:val="0"/>
            <w:textInput/>
          </w:ffData>
        </w:fldChar>
      </w:r>
      <w:bookmarkStart w:id="19" w:name="Text13"/>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9"/>
    </w:p>
    <w:p w14:paraId="3B5CBCA9" w14:textId="77777777" w:rsidR="00C80CFC" w:rsidRPr="00BB60E7" w:rsidRDefault="00C80CFC" w:rsidP="00C80CFC">
      <w:pPr>
        <w:pStyle w:val="PlainText"/>
        <w:jc w:val="both"/>
        <w:rPr>
          <w:rFonts w:asciiTheme="minorHAnsi" w:eastAsia="MS Mincho" w:hAnsiTheme="minorHAnsi"/>
          <w:sz w:val="22"/>
          <w:szCs w:val="22"/>
        </w:rPr>
      </w:pPr>
      <w:r w:rsidRPr="00BB60E7">
        <w:rPr>
          <w:rFonts w:asciiTheme="minorHAnsi" w:eastAsia="MS Mincho" w:hAnsiTheme="minorHAnsi"/>
          <w:sz w:val="22"/>
          <w:szCs w:val="22"/>
        </w:rPr>
        <w:t>(Please print or type, form boxes will expand as you type)</w:t>
      </w:r>
    </w:p>
    <w:p w14:paraId="6FBE6E5E" w14:textId="77777777" w:rsidR="00C80CFC" w:rsidRPr="00BB60E7" w:rsidRDefault="00C80CFC" w:rsidP="00C80CFC">
      <w:pPr>
        <w:pStyle w:val="PlainText"/>
        <w:jc w:val="both"/>
        <w:rPr>
          <w:rFonts w:asciiTheme="minorHAnsi" w:eastAsia="MS Mincho" w:hAnsiTheme="minorHAnsi"/>
          <w:sz w:val="22"/>
          <w:szCs w:val="22"/>
        </w:rPr>
      </w:pPr>
    </w:p>
    <w:p w14:paraId="779CF738" w14:textId="77777777" w:rsidR="00C80CFC" w:rsidRPr="00BB60E7" w:rsidRDefault="00C80CFC" w:rsidP="00C80CFC">
      <w:pPr>
        <w:jc w:val="both"/>
        <w:rPr>
          <w:rFonts w:asciiTheme="minorHAnsi" w:hAnsiTheme="minorHAnsi" w:cs="Arial"/>
          <w:i/>
          <w:sz w:val="22"/>
          <w:szCs w:val="22"/>
        </w:rPr>
      </w:pPr>
      <w:r w:rsidRPr="00BB60E7">
        <w:rPr>
          <w:rFonts w:asciiTheme="minorHAnsi" w:hAnsiTheme="minorHAnsi" w:cs="Arial"/>
          <w:i/>
          <w:sz w:val="22"/>
          <w:szCs w:val="22"/>
        </w:rPr>
        <w:t>Please return the signed form to</w:t>
      </w:r>
      <w:r>
        <w:rPr>
          <w:rFonts w:asciiTheme="minorHAnsi" w:hAnsiTheme="minorHAnsi" w:cs="Arial"/>
          <w:i/>
          <w:sz w:val="22"/>
          <w:szCs w:val="22"/>
        </w:rPr>
        <w:t xml:space="preserve"> </w:t>
      </w:r>
    </w:p>
    <w:p w14:paraId="5BC50EE9" w14:textId="77777777" w:rsidR="00C80CFC" w:rsidRPr="00BB60E7" w:rsidRDefault="00C80CFC" w:rsidP="00C80CFC">
      <w:pPr>
        <w:jc w:val="both"/>
        <w:rPr>
          <w:rFonts w:asciiTheme="minorHAnsi" w:hAnsiTheme="minorHAnsi" w:cs="Arial"/>
          <w:i/>
          <w:sz w:val="22"/>
          <w:szCs w:val="22"/>
        </w:rPr>
      </w:pPr>
    </w:p>
    <w:p w14:paraId="31D9EC51"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sz w:val="22"/>
          <w:szCs w:val="22"/>
        </w:rPr>
        <w:t>Jodi Rosso, Executive Editor</w:t>
      </w:r>
    </w:p>
    <w:p w14:paraId="104BB9F1"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i/>
          <w:sz w:val="22"/>
          <w:szCs w:val="22"/>
        </w:rPr>
        <w:t>Elements</w:t>
      </w:r>
    </w:p>
    <w:p w14:paraId="44291636"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sz w:val="22"/>
          <w:szCs w:val="22"/>
        </w:rPr>
        <w:t>2701 Crimson Way, TWST 263</w:t>
      </w:r>
    </w:p>
    <w:p w14:paraId="7745F047"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sz w:val="22"/>
          <w:szCs w:val="22"/>
        </w:rPr>
        <w:t>Richland WA, 99354-1671, U.S.A.</w:t>
      </w:r>
    </w:p>
    <w:p w14:paraId="511FCBC1" w14:textId="77777777" w:rsidR="00C80CFC" w:rsidRPr="00BB60E7" w:rsidRDefault="00C80CFC" w:rsidP="00C80CFC">
      <w:pPr>
        <w:ind w:left="2160"/>
        <w:jc w:val="both"/>
        <w:rPr>
          <w:rFonts w:asciiTheme="minorHAnsi" w:hAnsiTheme="minorHAnsi" w:cs="Arial"/>
          <w:sz w:val="22"/>
          <w:szCs w:val="22"/>
        </w:rPr>
      </w:pPr>
      <w:r w:rsidRPr="00BB60E7">
        <w:rPr>
          <w:rFonts w:asciiTheme="minorHAnsi" w:hAnsiTheme="minorHAnsi" w:cs="Arial"/>
          <w:sz w:val="22"/>
          <w:szCs w:val="22"/>
        </w:rPr>
        <w:t xml:space="preserve">E-mail: </w:t>
      </w:r>
      <w:hyperlink r:id="rId11" w:history="1">
        <w:r w:rsidRPr="00BB60E7">
          <w:rPr>
            <w:rStyle w:val="Hyperlink"/>
            <w:rFonts w:asciiTheme="minorHAnsi" w:hAnsiTheme="minorHAnsi" w:cs="Arial"/>
            <w:sz w:val="22"/>
            <w:szCs w:val="22"/>
          </w:rPr>
          <w:t>jrosso.elements@gmail.com</w:t>
        </w:r>
      </w:hyperlink>
    </w:p>
    <w:p w14:paraId="4BD87D9C" w14:textId="77777777" w:rsidR="00C80CFC" w:rsidRPr="00BB60E7" w:rsidRDefault="00C80CFC" w:rsidP="00C80CFC">
      <w:pPr>
        <w:ind w:left="2160"/>
        <w:jc w:val="both"/>
        <w:rPr>
          <w:rFonts w:asciiTheme="minorHAnsi" w:hAnsiTheme="minorHAnsi" w:cs="Arial"/>
          <w:sz w:val="22"/>
          <w:szCs w:val="22"/>
          <w:lang w:val="fr-CA"/>
        </w:rPr>
      </w:pPr>
      <w:r w:rsidRPr="00BB60E7">
        <w:rPr>
          <w:rFonts w:asciiTheme="minorHAnsi" w:hAnsiTheme="minorHAnsi" w:cs="Arial"/>
          <w:sz w:val="22"/>
          <w:szCs w:val="22"/>
          <w:lang w:val="fr-CA"/>
        </w:rPr>
        <w:t xml:space="preserve">Phone/Fax: 1-509-420-5331 </w:t>
      </w:r>
    </w:p>
    <w:p w14:paraId="4B57A2FC" w14:textId="77777777" w:rsidR="00C80CFC" w:rsidRDefault="00C80CFC" w:rsidP="00C80CFC">
      <w:pPr>
        <w:rPr>
          <w:rFonts w:asciiTheme="minorHAnsi" w:eastAsia="MS Mincho" w:hAnsiTheme="minorHAnsi"/>
          <w:sz w:val="22"/>
          <w:szCs w:val="22"/>
        </w:rPr>
      </w:pPr>
    </w:p>
    <w:p w14:paraId="7C148B2A" w14:textId="77777777" w:rsidR="00C80CFC" w:rsidRDefault="00C80CFC" w:rsidP="00C80CFC">
      <w:pPr>
        <w:rPr>
          <w:rFonts w:asciiTheme="minorHAnsi" w:eastAsia="MS Mincho" w:hAnsiTheme="minorHAnsi"/>
          <w:sz w:val="22"/>
          <w:szCs w:val="22"/>
        </w:rPr>
      </w:pPr>
    </w:p>
    <w:p w14:paraId="3B2BC07F" w14:textId="77777777" w:rsidR="00C80CFC" w:rsidRDefault="00C80CFC" w:rsidP="00C80CFC">
      <w:pPr>
        <w:jc w:val="center"/>
        <w:rPr>
          <w:rFonts w:asciiTheme="minorHAnsi" w:eastAsia="MS Mincho" w:hAnsiTheme="minorHAnsi"/>
          <w:sz w:val="22"/>
          <w:szCs w:val="22"/>
        </w:rPr>
      </w:pPr>
      <w:r>
        <w:rPr>
          <w:noProof/>
        </w:rPr>
        <mc:AlternateContent>
          <mc:Choice Requires="wps">
            <w:drawing>
              <wp:inline distT="0" distB="0" distL="0" distR="0" wp14:anchorId="415D88B8" wp14:editId="3C52CF5D">
                <wp:extent cx="5467350" cy="45085"/>
                <wp:effectExtent l="0" t="0" r="0" b="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bg1">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2DF411E7"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" fillcolor="#7f7f7f [1612]" stroked="f">
                <w10:anchorlock/>
              </v:shape>
            </w:pict>
          </mc:Fallback>
        </mc:AlternateContent>
      </w:r>
    </w:p>
    <w:bookmarkEnd w:id="15"/>
    <w:p w14:paraId="188493E4" w14:textId="77777777" w:rsidR="00C80CFC" w:rsidRPr="00BB60E7" w:rsidRDefault="00C80CFC" w:rsidP="00C80CFC">
      <w:pPr>
        <w:rPr>
          <w:rFonts w:asciiTheme="minorHAnsi" w:eastAsia="MS Mincho" w:hAnsiTheme="minorHAnsi"/>
          <w:sz w:val="22"/>
          <w:szCs w:val="22"/>
        </w:rPr>
      </w:pPr>
    </w:p>
    <w:p w14:paraId="312A5DCF" w14:textId="77777777" w:rsidR="00C80CFC" w:rsidRPr="00EB04B5" w:rsidRDefault="00C80CFC" w:rsidP="00C80CFC">
      <w:pPr>
        <w:jc w:val="center"/>
        <w:rPr>
          <w:rFonts w:asciiTheme="minorHAnsi" w:hAnsiTheme="minorHAnsi"/>
          <w:b/>
          <w:color w:val="000000" w:themeColor="text1"/>
        </w:rPr>
      </w:pPr>
      <w:r w:rsidRPr="00EB04B5">
        <w:rPr>
          <w:rFonts w:asciiTheme="minorHAnsi" w:hAnsiTheme="minorHAnsi"/>
          <w:b/>
          <w:color w:val="000000" w:themeColor="text1"/>
        </w:rPr>
        <w:t>Information Concerning Your License Agreement</w:t>
      </w:r>
    </w:p>
    <w:p w14:paraId="6293CA42" w14:textId="408F9699" w:rsidR="00A64F9A" w:rsidRPr="00C80CFC" w:rsidRDefault="00A64F9A" w:rsidP="00A64F9A">
      <w:pPr>
        <w:pStyle w:val="PlainText"/>
        <w:jc w:val="both"/>
        <w:rPr>
          <w:rFonts w:asciiTheme="minorHAnsi" w:eastAsia="MS Mincho" w:hAnsiTheme="minorHAnsi"/>
          <w:sz w:val="20"/>
        </w:rPr>
      </w:pPr>
      <w:r w:rsidRPr="00C80CFC">
        <w:rPr>
          <w:rFonts w:asciiTheme="minorHAnsi" w:hAnsiTheme="minorHAnsi"/>
          <w:b/>
          <w:color w:val="984806" w:themeColor="accent6" w:themeShade="80"/>
          <w:sz w:val="20"/>
        </w:rPr>
        <w:t>Introduction</w:t>
      </w:r>
      <w:r w:rsidRPr="00C80CFC">
        <w:rPr>
          <w:rFonts w:asciiTheme="minorHAnsi" w:hAnsiTheme="minorHAnsi"/>
          <w:b/>
          <w:color w:val="984806" w:themeColor="accent6" w:themeShade="80"/>
          <w:sz w:val="20"/>
        </w:rPr>
        <w:cr/>
      </w:r>
      <w:r w:rsidRPr="00C80CFC">
        <w:rPr>
          <w:rFonts w:asciiTheme="minorHAnsi" w:hAnsiTheme="minorHAnsi"/>
          <w:sz w:val="20"/>
        </w:rPr>
        <w:t xml:space="preserve">Legalities and modern technology dictate that the Mineralogical Society of America (MSA) obtain permission for all material it publishes in its journals, books, magazines, or on the web.   In the past, MSA asked its authors to transfer their copyright ownership to MSA.  This permitted us </w:t>
      </w:r>
      <w:r w:rsidRPr="00C80CFC">
        <w:rPr>
          <w:rFonts w:asciiTheme="minorHAnsi" w:eastAsia="MS Mincho" w:hAnsiTheme="minorHAnsi"/>
          <w:sz w:val="20"/>
        </w:rPr>
        <w:t>to publish, reproduce, distribute, display, and store in all forms, formats, and media</w:t>
      </w:r>
      <w:r w:rsidR="00493D63" w:rsidRPr="00C80CFC">
        <w:rPr>
          <w:rFonts w:asciiTheme="minorHAnsi" w:eastAsia="MS Mincho" w:hAnsiTheme="minorHAnsi"/>
          <w:sz w:val="20"/>
        </w:rPr>
        <w:t>,</w:t>
      </w:r>
      <w:r w:rsidRPr="00C80CFC">
        <w:rPr>
          <w:rFonts w:asciiTheme="minorHAnsi" w:eastAsia="MS Mincho" w:hAnsiTheme="minorHAnsi"/>
          <w:sz w:val="20"/>
        </w:rPr>
        <w:t xml:space="preserve"> without limitation</w:t>
      </w:r>
      <w:r w:rsidR="00493D63" w:rsidRPr="00C80CFC">
        <w:rPr>
          <w:rFonts w:asciiTheme="minorHAnsi" w:eastAsia="MS Mincho" w:hAnsiTheme="minorHAnsi"/>
          <w:sz w:val="20"/>
        </w:rPr>
        <w:t>,</w:t>
      </w:r>
      <w:r w:rsidRPr="00C80CFC">
        <w:rPr>
          <w:rFonts w:asciiTheme="minorHAnsi" w:eastAsia="MS Mincho" w:hAnsiTheme="minorHAnsi"/>
          <w:sz w:val="20"/>
        </w:rPr>
        <w:t xml:space="preserve"> in print, digital or electronic forms</w:t>
      </w:r>
      <w:r w:rsidR="00E11437" w:rsidRPr="00C80CFC">
        <w:rPr>
          <w:rFonts w:asciiTheme="minorHAnsi" w:eastAsia="MS Mincho" w:hAnsiTheme="minorHAnsi"/>
          <w:sz w:val="20"/>
        </w:rPr>
        <w:t>,</w:t>
      </w:r>
      <w:r w:rsidRPr="00C80CFC">
        <w:rPr>
          <w:rFonts w:asciiTheme="minorHAnsi" w:eastAsia="MS Mincho" w:hAnsiTheme="minorHAnsi"/>
          <w:sz w:val="20"/>
        </w:rPr>
        <w:t xml:space="preserve"> </w:t>
      </w:r>
      <w:r w:rsidRPr="00C80CFC">
        <w:rPr>
          <w:rFonts w:asciiTheme="minorHAnsi" w:hAnsiTheme="minorHAnsi"/>
          <w:sz w:val="20"/>
        </w:rPr>
        <w:t xml:space="preserve">our journals and books </w:t>
      </w:r>
      <w:r w:rsidRPr="00C80CFC">
        <w:rPr>
          <w:rFonts w:asciiTheme="minorHAnsi" w:eastAsia="MS Mincho" w:hAnsiTheme="minorHAnsi"/>
          <w:sz w:val="20"/>
        </w:rPr>
        <w:t>throughout the world</w:t>
      </w:r>
      <w:r w:rsidR="00E11437" w:rsidRPr="00C80CFC">
        <w:rPr>
          <w:rFonts w:asciiTheme="minorHAnsi" w:hAnsiTheme="minorHAnsi"/>
          <w:sz w:val="20"/>
        </w:rPr>
        <w:t xml:space="preserve"> etc</w:t>
      </w:r>
      <w:r w:rsidRPr="00C80CFC">
        <w:rPr>
          <w:rFonts w:asciiTheme="minorHAnsi" w:hAnsiTheme="minorHAnsi"/>
          <w:sz w:val="20"/>
        </w:rPr>
        <w:t xml:space="preserve">.  MSA was a locatable, long-term point of contact and all of this could be done even if the authors could no longer be located.  With the advent of the movement for an author or his or her institution to retain copyright ownership of their works, licensing rather copyright transfer is becoming the standard practice.  This MSA license attempts to retain all the practical operational advantages of MSA’s previous request to transfer copyright in a way that does not add significantly to the cost of publication.  It does not alter the long-standing relationship of trust between MSA and its authors, nor does it change the traditional philosophy behind our practice of copyrighting our journals and books.   </w:t>
      </w:r>
    </w:p>
    <w:p w14:paraId="5AC33E3C" w14:textId="77777777" w:rsidR="00A64F9A" w:rsidRPr="00C80CFC" w:rsidRDefault="00A64F9A" w:rsidP="00A64F9A">
      <w:pPr>
        <w:pStyle w:val="PlainText"/>
        <w:jc w:val="both"/>
        <w:rPr>
          <w:rFonts w:asciiTheme="minorHAnsi" w:eastAsia="MS Mincho" w:hAnsiTheme="minorHAnsi"/>
          <w:sz w:val="20"/>
        </w:rPr>
      </w:pPr>
    </w:p>
    <w:p w14:paraId="0F377218" w14:textId="5C036996" w:rsidR="00A64F9A" w:rsidRPr="00C80CFC" w:rsidRDefault="00A64F9A" w:rsidP="00A64F9A">
      <w:pPr>
        <w:jc w:val="both"/>
        <w:rPr>
          <w:rFonts w:asciiTheme="minorHAnsi" w:hAnsiTheme="minorHAnsi"/>
          <w:sz w:val="20"/>
        </w:rPr>
      </w:pPr>
      <w:r w:rsidRPr="00C80CFC">
        <w:rPr>
          <w:rFonts w:asciiTheme="minorHAnsi" w:hAnsiTheme="minorHAnsi"/>
          <w:b/>
          <w:color w:val="984806" w:themeColor="accent6" w:themeShade="80"/>
          <w:sz w:val="20"/>
        </w:rPr>
        <w:t>Works prepared by independent authors</w:t>
      </w:r>
      <w:r w:rsidRPr="00C80CFC">
        <w:rPr>
          <w:rFonts w:asciiTheme="minorHAnsi" w:hAnsiTheme="minorHAnsi"/>
          <w:b/>
          <w:color w:val="984806" w:themeColor="accent6" w:themeShade="80"/>
          <w:sz w:val="20"/>
        </w:rPr>
        <w:cr/>
      </w:r>
      <w:r w:rsidRPr="00C80CFC">
        <w:rPr>
          <w:rFonts w:asciiTheme="minorHAnsi" w:hAnsiTheme="minorHAnsi"/>
          <w:sz w:val="20"/>
        </w:rPr>
        <w:t>Under this agreement, authors retain all propriety rights, such as copyright and patent rights and they have the right to present the material orally; the right to reproduce “fair use” items such as figures, tables, and extracts, properly cited, in their future works without further permission from MSA, reproduction of the entire work under certain circumstance</w:t>
      </w:r>
      <w:r w:rsidR="00493D63" w:rsidRPr="00C80CFC">
        <w:rPr>
          <w:rFonts w:asciiTheme="minorHAnsi" w:hAnsiTheme="minorHAnsi"/>
          <w:sz w:val="20"/>
        </w:rPr>
        <w:t>s</w:t>
      </w:r>
      <w:r w:rsidRPr="00C80CFC">
        <w:rPr>
          <w:rFonts w:asciiTheme="minorHAnsi" w:hAnsiTheme="minorHAnsi"/>
          <w:sz w:val="20"/>
        </w:rPr>
        <w:t>, and to use the material for certain purposes that advance science and education.</w:t>
      </w:r>
    </w:p>
    <w:p w14:paraId="5D20C494" w14:textId="52B55978" w:rsidR="00A64F9A" w:rsidRPr="00C80CFC" w:rsidRDefault="00A64F9A" w:rsidP="00A64F9A">
      <w:pPr>
        <w:jc w:val="both"/>
        <w:rPr>
          <w:rFonts w:asciiTheme="minorHAnsi" w:hAnsiTheme="minorHAnsi"/>
          <w:sz w:val="20"/>
        </w:rPr>
      </w:pPr>
      <w:r w:rsidRPr="00C80CFC">
        <w:rPr>
          <w:rFonts w:asciiTheme="minorHAnsi" w:hAnsiTheme="minorHAnsi"/>
          <w:sz w:val="20"/>
        </w:rPr>
        <w:cr/>
      </w:r>
      <w:r w:rsidRPr="00C80CFC">
        <w:rPr>
          <w:rFonts w:asciiTheme="minorHAnsi" w:hAnsiTheme="minorHAnsi"/>
          <w:b/>
          <w:color w:val="984806" w:themeColor="accent6" w:themeShade="80"/>
          <w:sz w:val="20"/>
        </w:rPr>
        <w:t>Works prepared by employed authors in the course of their job</w:t>
      </w:r>
      <w:r w:rsidRPr="00C80CFC">
        <w:rPr>
          <w:rFonts w:asciiTheme="minorHAnsi" w:hAnsiTheme="minorHAnsi"/>
          <w:b/>
          <w:color w:val="984806" w:themeColor="accent6" w:themeShade="80"/>
          <w:sz w:val="20"/>
        </w:rPr>
        <w:cr/>
      </w:r>
      <w:r w:rsidRPr="00C80CFC">
        <w:rPr>
          <w:rFonts w:asciiTheme="minorHAnsi" w:hAnsiTheme="minorHAnsi"/>
          <w:sz w:val="20"/>
        </w:rPr>
        <w:t xml:space="preserve">Privately employed authors, or their employer’s representative, who have written articles in their official capacities as employees (other than U.S. or Crown government employees) need to sign the agreement.  The author’s employer retains the same rights as individual authors, as noted above.  This category will usually include employees of state and local governments and agencies who prepare works in their official capacities. </w:t>
      </w:r>
    </w:p>
    <w:p w14:paraId="4D225501" w14:textId="77777777" w:rsidR="00A64F9A" w:rsidRPr="00C80CFC" w:rsidRDefault="00A64F9A" w:rsidP="00A64F9A">
      <w:pPr>
        <w:jc w:val="both"/>
        <w:rPr>
          <w:rFonts w:asciiTheme="minorHAnsi" w:hAnsiTheme="minorHAnsi"/>
          <w:sz w:val="20"/>
        </w:rPr>
      </w:pPr>
    </w:p>
    <w:p w14:paraId="3923EF24" w14:textId="2A4ED027" w:rsidR="00A64F9A" w:rsidRPr="00C80CFC" w:rsidRDefault="00A64F9A" w:rsidP="00A64F9A">
      <w:pPr>
        <w:jc w:val="both"/>
        <w:rPr>
          <w:rFonts w:asciiTheme="minorHAnsi" w:hAnsiTheme="minorHAnsi"/>
          <w:sz w:val="20"/>
        </w:rPr>
      </w:pPr>
      <w:r w:rsidRPr="00C80CFC">
        <w:rPr>
          <w:rFonts w:asciiTheme="minorHAnsi" w:hAnsiTheme="minorHAnsi"/>
          <w:b/>
          <w:color w:val="984806" w:themeColor="accent6" w:themeShade="80"/>
          <w:sz w:val="20"/>
        </w:rPr>
        <w:t>Works prepared only by U.S. government employees</w:t>
      </w:r>
      <w:r w:rsidRPr="00C80CFC">
        <w:rPr>
          <w:rFonts w:asciiTheme="minorHAnsi" w:hAnsiTheme="minorHAnsi"/>
          <w:b/>
          <w:color w:val="984806" w:themeColor="accent6" w:themeShade="80"/>
          <w:sz w:val="20"/>
        </w:rPr>
        <w:cr/>
      </w:r>
      <w:r w:rsidRPr="00C80CFC">
        <w:rPr>
          <w:rFonts w:asciiTheme="minorHAnsi" w:hAnsiTheme="minorHAnsi"/>
          <w:sz w:val="20"/>
        </w:rPr>
        <w:t xml:space="preserve">Work prepared </w:t>
      </w:r>
      <w:r w:rsidRPr="00C80CFC">
        <w:rPr>
          <w:rFonts w:asciiTheme="minorHAnsi" w:hAnsiTheme="minorHAnsi"/>
          <w:i/>
          <w:sz w:val="20"/>
        </w:rPr>
        <w:t>only</w:t>
      </w:r>
      <w:r w:rsidRPr="00C80CFC">
        <w:rPr>
          <w:rFonts w:asciiTheme="minorHAnsi" w:hAnsiTheme="minorHAnsi"/>
          <w:sz w:val="20"/>
        </w:rPr>
        <w:t xml:space="preserve"> by U.S. government employees in their official capacities is not subject to copyright in the U.S. Works prepared by these authors are </w:t>
      </w:r>
      <w:r w:rsidRPr="00C80CFC">
        <w:rPr>
          <w:rFonts w:asciiTheme="minorHAnsi" w:hAnsiTheme="minorHAnsi"/>
          <w:i/>
          <w:sz w:val="20"/>
        </w:rPr>
        <w:t>generally</w:t>
      </w:r>
      <w:r w:rsidRPr="00C80CFC">
        <w:rPr>
          <w:rFonts w:asciiTheme="minorHAnsi" w:hAnsiTheme="minorHAnsi"/>
          <w:sz w:val="20"/>
        </w:rPr>
        <w:t xml:space="preserve"> considered to be in the public domain, where they may be freely copied, republished, and redistributed.  In order for the work to be placed in the public domain, </w:t>
      </w:r>
      <w:r w:rsidRPr="00C80CFC">
        <w:rPr>
          <w:rFonts w:asciiTheme="minorHAnsi" w:hAnsiTheme="minorHAnsi"/>
          <w:i/>
          <w:sz w:val="20"/>
        </w:rPr>
        <w:t>all authors</w:t>
      </w:r>
      <w:r w:rsidRPr="00C80CFC">
        <w:rPr>
          <w:rFonts w:asciiTheme="minorHAnsi" w:hAnsiTheme="minorHAnsi"/>
          <w:sz w:val="20"/>
        </w:rPr>
        <w:t xml:space="preserve"> of the paper must be official U.S. government employees. </w:t>
      </w:r>
      <w:r w:rsidRPr="00C80CFC">
        <w:rPr>
          <w:rFonts w:asciiTheme="minorHAnsi" w:hAnsiTheme="minorHAnsi"/>
          <w:sz w:val="20"/>
        </w:rPr>
        <w:cr/>
      </w:r>
    </w:p>
    <w:p w14:paraId="329A0182" w14:textId="3F3694DF" w:rsidR="00A64F9A" w:rsidRPr="00C80CFC" w:rsidRDefault="00A64F9A" w:rsidP="00A64F9A">
      <w:pPr>
        <w:jc w:val="both"/>
        <w:rPr>
          <w:rFonts w:asciiTheme="minorHAnsi" w:hAnsiTheme="minorHAnsi"/>
          <w:sz w:val="20"/>
        </w:rPr>
      </w:pPr>
      <w:r w:rsidRPr="00C80CFC">
        <w:rPr>
          <w:rFonts w:asciiTheme="minorHAnsi" w:hAnsiTheme="minorHAnsi"/>
          <w:b/>
          <w:color w:val="984806" w:themeColor="accent6" w:themeShade="80"/>
          <w:sz w:val="20"/>
        </w:rPr>
        <w:t>Works prepared only by Crown authors (Australia, Canada, New Zealand, United Kingdom)</w:t>
      </w:r>
      <w:r w:rsidRPr="00C80CFC">
        <w:rPr>
          <w:rFonts w:asciiTheme="minorHAnsi" w:hAnsiTheme="minorHAnsi"/>
          <w:b/>
          <w:color w:val="984806" w:themeColor="accent6" w:themeShade="80"/>
          <w:sz w:val="20"/>
        </w:rPr>
        <w:cr/>
      </w:r>
      <w:r w:rsidRPr="00C80CFC">
        <w:rPr>
          <w:rFonts w:asciiTheme="minorHAnsi" w:hAnsiTheme="minorHAnsi"/>
          <w:sz w:val="20"/>
        </w:rPr>
        <w:t xml:space="preserve">Work prepared </w:t>
      </w:r>
      <w:r w:rsidRPr="00C80CFC">
        <w:rPr>
          <w:rFonts w:asciiTheme="minorHAnsi" w:hAnsiTheme="minorHAnsi"/>
          <w:i/>
          <w:sz w:val="20"/>
        </w:rPr>
        <w:t>only</w:t>
      </w:r>
      <w:r w:rsidRPr="00C80CFC">
        <w:rPr>
          <w:rFonts w:asciiTheme="minorHAnsi" w:hAnsiTheme="minorHAnsi"/>
          <w:sz w:val="20"/>
        </w:rPr>
        <w:t xml:space="preserve"> by employees of the governments of </w:t>
      </w:r>
      <w:r w:rsidRPr="00C80CFC">
        <w:rPr>
          <w:rFonts w:asciiTheme="minorHAnsi" w:hAnsiTheme="minorHAnsi" w:cs="Helvetica"/>
          <w:bCs/>
          <w:sz w:val="20"/>
          <w:szCs w:val="34"/>
          <w:lang w:bidi="en-US"/>
        </w:rPr>
        <w:t>Australia</w:t>
      </w:r>
      <w:r w:rsidRPr="00C80CFC">
        <w:rPr>
          <w:rFonts w:asciiTheme="minorHAnsi" w:hAnsiTheme="minorHAnsi"/>
          <w:sz w:val="20"/>
        </w:rPr>
        <w:t xml:space="preserve">, Canada, </w:t>
      </w:r>
      <w:r w:rsidRPr="00C80CFC">
        <w:rPr>
          <w:rFonts w:asciiTheme="minorHAnsi" w:hAnsiTheme="minorHAnsi" w:cs="Helvetica"/>
          <w:bCs/>
          <w:sz w:val="20"/>
          <w:szCs w:val="34"/>
          <w:lang w:bidi="en-US"/>
        </w:rPr>
        <w:t>New Zealand</w:t>
      </w:r>
      <w:r w:rsidRPr="00C80CFC">
        <w:rPr>
          <w:rFonts w:asciiTheme="minorHAnsi" w:hAnsiTheme="minorHAnsi"/>
          <w:sz w:val="20"/>
        </w:rPr>
        <w:t>, or United Kingdom</w:t>
      </w:r>
      <w:r w:rsidRPr="00C80CFC">
        <w:rPr>
          <w:rFonts w:asciiTheme="minorHAnsi" w:hAnsiTheme="minorHAnsi" w:cs="Helvetica"/>
          <w:bCs/>
          <w:sz w:val="20"/>
          <w:szCs w:val="26"/>
          <w:lang w:bidi="en-US"/>
        </w:rPr>
        <w:t xml:space="preserve"> establishes </w:t>
      </w:r>
      <w:r w:rsidRPr="00C80CFC">
        <w:rPr>
          <w:rFonts w:asciiTheme="minorHAnsi" w:hAnsiTheme="minorHAnsi" w:cs="ArialMT"/>
          <w:sz w:val="20"/>
          <w:szCs w:val="20"/>
          <w:lang w:bidi="en-US"/>
        </w:rPr>
        <w:t xml:space="preserve">a copyright belonging to the Crown.  </w:t>
      </w:r>
      <w:r w:rsidRPr="00C80CFC">
        <w:rPr>
          <w:rFonts w:asciiTheme="minorHAnsi" w:hAnsiTheme="minorHAnsi" w:cs="Helvetica"/>
          <w:bCs/>
          <w:sz w:val="20"/>
          <w:szCs w:val="26"/>
          <w:lang w:bidi="en-US"/>
        </w:rPr>
        <w:t>Crown copyright</w:t>
      </w:r>
      <w:r w:rsidRPr="00C80CFC">
        <w:rPr>
          <w:rFonts w:asciiTheme="minorHAnsi" w:hAnsiTheme="minorHAnsi" w:cs="Helvetica"/>
          <w:sz w:val="20"/>
          <w:szCs w:val="26"/>
          <w:lang w:bidi="en-US"/>
        </w:rPr>
        <w:t xml:space="preserve"> is a form of </w:t>
      </w:r>
      <w:hyperlink r:id="rId12" w:history="1">
        <w:r w:rsidRPr="00C80CFC">
          <w:rPr>
            <w:rFonts w:asciiTheme="minorHAnsi" w:hAnsiTheme="minorHAnsi" w:cs="Helvetica"/>
            <w:sz w:val="20"/>
            <w:szCs w:val="26"/>
            <w:lang w:bidi="en-US"/>
          </w:rPr>
          <w:t>copyright</w:t>
        </w:r>
      </w:hyperlink>
      <w:r w:rsidRPr="00C80CFC">
        <w:rPr>
          <w:rFonts w:asciiTheme="minorHAnsi" w:hAnsiTheme="minorHAnsi" w:cs="Helvetica"/>
          <w:sz w:val="20"/>
          <w:szCs w:val="26"/>
          <w:lang w:bidi="en-US"/>
        </w:rPr>
        <w:t xml:space="preserve"> claim used by the governments of a number of </w:t>
      </w:r>
      <w:hyperlink r:id="rId13" w:history="1">
        <w:r w:rsidRPr="00C80CFC">
          <w:rPr>
            <w:rFonts w:asciiTheme="minorHAnsi" w:hAnsiTheme="minorHAnsi" w:cs="Helvetica"/>
            <w:sz w:val="20"/>
            <w:szCs w:val="26"/>
            <w:lang w:bidi="en-US"/>
          </w:rPr>
          <w:t>Commonwealth realms</w:t>
        </w:r>
      </w:hyperlink>
      <w:r w:rsidRPr="00C80CFC">
        <w:rPr>
          <w:rFonts w:asciiTheme="minorHAnsi" w:hAnsiTheme="minorHAnsi" w:cs="Helvetica"/>
          <w:sz w:val="20"/>
          <w:szCs w:val="26"/>
          <w:lang w:bidi="en-US"/>
        </w:rPr>
        <w:t xml:space="preserve"> and a designated Crown representative is authorized to sign the license.</w:t>
      </w:r>
    </w:p>
    <w:p w14:paraId="5EB80EFE" w14:textId="63F35399" w:rsidR="00493D63" w:rsidRPr="00C80CFC" w:rsidRDefault="00493D63" w:rsidP="00446B56">
      <w:pPr>
        <w:pStyle w:val="PlainText"/>
        <w:jc w:val="both"/>
        <w:rPr>
          <w:rFonts w:asciiTheme="minorHAnsi" w:hAnsiTheme="minorHAnsi"/>
          <w:sz w:val="20"/>
        </w:rPr>
      </w:pPr>
    </w:p>
    <w:p w14:paraId="50B12768" w14:textId="0013EE01" w:rsidR="00FC11DF" w:rsidRDefault="00A64F9A" w:rsidP="00C80CFC">
      <w:pPr>
        <w:pStyle w:val="PlainText"/>
        <w:jc w:val="both"/>
        <w:rPr>
          <w:rFonts w:asciiTheme="minorHAnsi" w:hAnsiTheme="minorHAnsi"/>
          <w:sz w:val="20"/>
        </w:rPr>
      </w:pPr>
      <w:r w:rsidRPr="00C80CFC">
        <w:rPr>
          <w:rFonts w:asciiTheme="minorHAnsi" w:hAnsiTheme="minorHAnsi"/>
          <w:b/>
          <w:color w:val="984806" w:themeColor="accent6" w:themeShade="80"/>
          <w:sz w:val="20"/>
        </w:rPr>
        <w:t>Works prepared by U.S. government employees or Crown government employees and privately employed persons</w:t>
      </w:r>
      <w:r w:rsidRPr="00C80CFC">
        <w:rPr>
          <w:rFonts w:asciiTheme="minorHAnsi" w:hAnsiTheme="minorHAnsi"/>
          <w:b/>
          <w:color w:val="984806" w:themeColor="accent6" w:themeShade="80"/>
          <w:sz w:val="20"/>
        </w:rPr>
        <w:cr/>
      </w:r>
      <w:r w:rsidRPr="00C80CFC">
        <w:rPr>
          <w:rFonts w:asciiTheme="minorHAnsi" w:hAnsiTheme="minorHAnsi"/>
          <w:sz w:val="20"/>
        </w:rPr>
        <w:t xml:space="preserve">In instances where authorship consists of U.S. government employees or Crown government employees as well as privately employed individuals, MSA requires that the signer of the license seek and obtain the consent of all authors. </w:t>
      </w:r>
      <w:r w:rsidRPr="00C80CFC">
        <w:rPr>
          <w:rFonts w:asciiTheme="minorHAnsi" w:hAnsiTheme="minorHAnsi"/>
          <w:sz w:val="20"/>
        </w:rPr>
        <w:cr/>
      </w:r>
    </w:p>
    <w:p w14:paraId="179E5F0D" w14:textId="77777777" w:rsidR="00C80CFC" w:rsidRDefault="00C80CFC" w:rsidP="00C80CFC">
      <w:pPr>
        <w:pStyle w:val="PlainText"/>
        <w:jc w:val="both"/>
        <w:rPr>
          <w:rFonts w:asciiTheme="minorHAnsi" w:hAnsiTheme="minorHAnsi"/>
          <w:sz w:val="20"/>
        </w:rPr>
      </w:pPr>
    </w:p>
    <w:p w14:paraId="48D3DDFC" w14:textId="77777777" w:rsidR="00C80CFC" w:rsidRDefault="00C80CFC" w:rsidP="00C80CFC">
      <w:pPr>
        <w:jc w:val="center"/>
        <w:rPr>
          <w:rFonts w:asciiTheme="minorHAnsi" w:eastAsia="MS Mincho" w:hAnsiTheme="minorHAnsi"/>
          <w:sz w:val="22"/>
          <w:szCs w:val="22"/>
        </w:rPr>
      </w:pPr>
      <w:r>
        <w:rPr>
          <w:noProof/>
        </w:rPr>
        <mc:AlternateContent>
          <mc:Choice Requires="wps">
            <w:drawing>
              <wp:inline distT="0" distB="0" distL="0" distR="0" wp14:anchorId="166A591A" wp14:editId="08E90A19">
                <wp:extent cx="5467350" cy="45085"/>
                <wp:effectExtent l="0" t="0" r="0" b="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bg1">
                            <a:lumMod val="50000"/>
                          </a:schemeClr>
                        </a:solidFill>
                        <a:ln>
                          <a:noFill/>
                        </a:ln>
                      </wps:spPr>
                      <wps:bodyPr rot="0" vert="horz" wrap="square" lIns="91440" tIns="45720" rIns="91440" bIns="45720" anchor="t" anchorCtr="0" upright="1">
                        <a:noAutofit/>
                      </wps:bodyPr>
                    </wps:wsp>
                  </a:graphicData>
                </a:graphic>
              </wp:inline>
            </w:drawing>
          </mc:Choice>
          <mc:Fallback>
            <w:pict>
              <v:shape w14:anchorId="4BD7918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" fillcolor="#7f7f7f [1612]" stroked="f">
                <w10:anchorlock/>
              </v:shape>
            </w:pict>
          </mc:Fallback>
        </mc:AlternateContent>
      </w:r>
    </w:p>
    <w:p w14:paraId="02F7DA67" w14:textId="324951A3" w:rsidR="00C80CFC" w:rsidRDefault="00C80CFC" w:rsidP="00C80CFC">
      <w:pPr>
        <w:rPr>
          <w:rFonts w:asciiTheme="minorHAnsi" w:eastAsia="MS Mincho" w:hAnsiTheme="minorHAnsi"/>
          <w:sz w:val="22"/>
          <w:szCs w:val="22"/>
        </w:rPr>
      </w:pPr>
    </w:p>
    <w:p w14:paraId="41CDAAC3" w14:textId="77777777" w:rsidR="00C80CFC" w:rsidRPr="00BB60E7" w:rsidRDefault="00C80CFC" w:rsidP="00C80CFC">
      <w:pPr>
        <w:rPr>
          <w:rFonts w:asciiTheme="minorHAnsi" w:eastAsia="MS Mincho" w:hAnsiTheme="minorHAnsi"/>
          <w:sz w:val="22"/>
          <w:szCs w:val="22"/>
        </w:rPr>
      </w:pPr>
    </w:p>
    <w:p w14:paraId="16BFAC60" w14:textId="71237F29" w:rsidR="004702BF" w:rsidRPr="00C80CFC" w:rsidRDefault="00C50F3C" w:rsidP="00D50C30">
      <w:pPr>
        <w:pStyle w:val="PlainText"/>
        <w:spacing w:after="120"/>
        <w:jc w:val="center"/>
        <w:rPr>
          <w:rFonts w:asciiTheme="minorHAnsi" w:hAnsiTheme="minorHAnsi"/>
          <w:b/>
          <w:bCs/>
          <w:color w:val="313131"/>
          <w:sz w:val="40"/>
          <w:szCs w:val="48"/>
          <w:lang w:eastAsia="ja-JP"/>
        </w:rPr>
      </w:pPr>
      <w:r w:rsidRPr="00C80CFC">
        <w:rPr>
          <w:rFonts w:asciiTheme="minorHAnsi" w:hAnsiTheme="minorHAnsi"/>
          <w:b/>
          <w:bCs/>
          <w:color w:val="313131"/>
          <w:sz w:val="40"/>
          <w:szCs w:val="48"/>
          <w:lang w:eastAsia="ja-JP"/>
        </w:rPr>
        <w:lastRenderedPageBreak/>
        <w:t>Appendix</w:t>
      </w:r>
    </w:p>
    <w:p w14:paraId="0B403A08" w14:textId="52448D68" w:rsidR="00141602" w:rsidRPr="00C80CFC" w:rsidRDefault="004702BF" w:rsidP="00141602">
      <w:pPr>
        <w:pStyle w:val="PlainText"/>
        <w:jc w:val="center"/>
        <w:rPr>
          <w:rFonts w:asciiTheme="minorHAnsi" w:eastAsia="MS Mincho" w:hAnsiTheme="minorHAnsi"/>
          <w:sz w:val="22"/>
        </w:rPr>
      </w:pPr>
      <w:r w:rsidRPr="00C80CFC">
        <w:rPr>
          <w:rFonts w:asciiTheme="minorHAnsi" w:hAnsiTheme="minorHAnsi"/>
          <w:b/>
          <w:iCs/>
          <w:szCs w:val="28"/>
        </w:rPr>
        <w:t>Creative Commons Attribution</w:t>
      </w:r>
      <w:r w:rsidRPr="00C80CFC">
        <w:rPr>
          <w:rFonts w:asciiTheme="minorHAnsi" w:hAnsiTheme="minorHAnsi" w:cs="Arial"/>
          <w:b/>
          <w:bCs/>
          <w:szCs w:val="28"/>
        </w:rPr>
        <w:t xml:space="preserve"> 3.0 United States</w:t>
      </w:r>
      <w:r w:rsidRPr="00C80CFC">
        <w:rPr>
          <w:rFonts w:asciiTheme="minorHAnsi" w:hAnsiTheme="minorHAnsi"/>
          <w:b/>
          <w:iCs/>
          <w:szCs w:val="28"/>
        </w:rPr>
        <w:t xml:space="preserve"> </w:t>
      </w:r>
      <w:r w:rsidR="00141602" w:rsidRPr="00C80CFC">
        <w:rPr>
          <w:rFonts w:asciiTheme="minorHAnsi" w:hAnsiTheme="minorHAnsi"/>
          <w:b/>
          <w:iCs/>
          <w:szCs w:val="28"/>
        </w:rPr>
        <w:t xml:space="preserve">License </w:t>
      </w:r>
      <w:r w:rsidRPr="00C80CFC">
        <w:rPr>
          <w:rFonts w:asciiTheme="minorHAnsi" w:hAnsiTheme="minorHAnsi"/>
          <w:b/>
          <w:szCs w:val="28"/>
        </w:rPr>
        <w:t>(CC-BY</w:t>
      </w:r>
      <w:r w:rsidR="00141602" w:rsidRPr="00C80CFC">
        <w:rPr>
          <w:rFonts w:asciiTheme="minorHAnsi" w:hAnsiTheme="minorHAnsi"/>
          <w:b/>
          <w:szCs w:val="28"/>
        </w:rPr>
        <w:t>)</w:t>
      </w:r>
    </w:p>
    <w:p w14:paraId="76210B3C" w14:textId="1CCD4E44" w:rsidR="0092077C" w:rsidRPr="00C80CFC" w:rsidRDefault="0092077C" w:rsidP="006B5F2D">
      <w:pPr>
        <w:widowControl w:val="0"/>
        <w:autoSpaceDE w:val="0"/>
        <w:autoSpaceDN w:val="0"/>
        <w:adjustRightInd w:val="0"/>
        <w:rPr>
          <w:rFonts w:asciiTheme="minorHAnsi" w:hAnsiTheme="minorHAnsi"/>
          <w:b/>
          <w:bCs/>
          <w:color w:val="313131"/>
          <w:sz w:val="20"/>
          <w:lang w:eastAsia="ja-JP"/>
        </w:rPr>
      </w:pPr>
    </w:p>
    <w:p w14:paraId="254440E6" w14:textId="3918C04B" w:rsidR="00FC11DF" w:rsidRPr="00C80CFC" w:rsidRDefault="00FE07FB" w:rsidP="00FE07FB">
      <w:pPr>
        <w:widowControl w:val="0"/>
        <w:autoSpaceDE w:val="0"/>
        <w:autoSpaceDN w:val="0"/>
        <w:adjustRightInd w:val="0"/>
        <w:jc w:val="both"/>
        <w:rPr>
          <w:rFonts w:asciiTheme="minorHAnsi" w:hAnsiTheme="minorHAnsi"/>
          <w:sz w:val="20"/>
          <w:lang w:eastAsia="ja-JP"/>
        </w:rPr>
      </w:pPr>
      <w:r w:rsidRPr="00C80CFC">
        <w:rPr>
          <w:rFonts w:asciiTheme="minorHAnsi" w:hAnsiTheme="minorHAnsi"/>
          <w:sz w:val="20"/>
          <w:lang w:eastAsia="ja-JP"/>
        </w:rPr>
        <w:t xml:space="preserve">This license is the </w:t>
      </w:r>
      <w:r w:rsidR="00740EBE">
        <w:rPr>
          <w:rFonts w:asciiTheme="minorHAnsi" w:hAnsiTheme="minorHAnsi"/>
          <w:sz w:val="20"/>
          <w:lang w:eastAsia="ja-JP"/>
        </w:rPr>
        <w:t>least</w:t>
      </w:r>
      <w:r w:rsidRPr="00C80CFC">
        <w:rPr>
          <w:rFonts w:asciiTheme="minorHAnsi" w:hAnsiTheme="minorHAnsi"/>
          <w:sz w:val="20"/>
          <w:lang w:eastAsia="ja-JP"/>
        </w:rPr>
        <w:t xml:space="preserve"> restrictive of the Creative Common licenses offered.</w:t>
      </w:r>
      <w:bookmarkStart w:id="20" w:name="_GoBack"/>
      <w:bookmarkEnd w:id="20"/>
      <w:r w:rsidR="000C2044" w:rsidRPr="00C80CFC">
        <w:rPr>
          <w:rFonts w:asciiTheme="minorHAnsi" w:hAnsiTheme="minorHAnsi"/>
          <w:sz w:val="20"/>
          <w:lang w:eastAsia="ja-JP"/>
        </w:rPr>
        <w:t xml:space="preserve"> </w:t>
      </w:r>
      <w:r w:rsidR="00740EBE" w:rsidRPr="00740EBE">
        <w:rPr>
          <w:rFonts w:asciiTheme="minorHAnsi" w:hAnsiTheme="minorHAnsi"/>
          <w:sz w:val="20"/>
          <w:lang w:eastAsia="ja-JP"/>
        </w:rPr>
        <w:t>This license lets others distribute, remix, tweak, and build upon your work, even commercially, as long as they credit you for the original creation.</w:t>
      </w:r>
    </w:p>
    <w:p w14:paraId="48C73DAD" w14:textId="77777777" w:rsidR="00175788" w:rsidRPr="00C80CFC" w:rsidRDefault="00175788" w:rsidP="00FE07FB">
      <w:pPr>
        <w:widowControl w:val="0"/>
        <w:autoSpaceDE w:val="0"/>
        <w:autoSpaceDN w:val="0"/>
        <w:adjustRightInd w:val="0"/>
        <w:jc w:val="both"/>
        <w:rPr>
          <w:rFonts w:asciiTheme="minorHAnsi" w:hAnsiTheme="minorHAnsi"/>
          <w:sz w:val="22"/>
          <w:lang w:eastAsia="ja-JP"/>
        </w:rPr>
      </w:pPr>
    </w:p>
    <w:p w14:paraId="10CBAF5F" w14:textId="5BD22742" w:rsidR="0092077C" w:rsidRPr="00C80CFC" w:rsidRDefault="0037660A" w:rsidP="00C80CFC">
      <w:pPr>
        <w:jc w:val="both"/>
        <w:rPr>
          <w:rFonts w:asciiTheme="minorHAnsi" w:hAnsiTheme="minorHAnsi"/>
          <w:b/>
          <w:color w:val="984806" w:themeColor="accent6" w:themeShade="80"/>
          <w:sz w:val="20"/>
          <w:szCs w:val="20"/>
        </w:rPr>
      </w:pPr>
      <w:r w:rsidRPr="00C80CFC">
        <w:rPr>
          <w:rFonts w:asciiTheme="minorHAnsi" w:hAnsiTheme="minorHAnsi"/>
          <w:b/>
          <w:color w:val="984806" w:themeColor="accent6" w:themeShade="80"/>
          <w:sz w:val="20"/>
          <w:szCs w:val="20"/>
        </w:rPr>
        <w:t>Individuals</w:t>
      </w:r>
      <w:r w:rsidR="0092077C" w:rsidRPr="00C80CFC">
        <w:rPr>
          <w:rFonts w:asciiTheme="minorHAnsi" w:hAnsiTheme="minorHAnsi"/>
          <w:b/>
          <w:color w:val="984806" w:themeColor="accent6" w:themeShade="80"/>
          <w:sz w:val="20"/>
          <w:szCs w:val="20"/>
        </w:rPr>
        <w:t xml:space="preserve"> are free:</w:t>
      </w:r>
    </w:p>
    <w:p w14:paraId="71137832" w14:textId="01CFC104" w:rsidR="0092077C" w:rsidRPr="00C80CFC" w:rsidRDefault="0092077C" w:rsidP="00D50C30">
      <w:pPr>
        <w:pStyle w:val="ListParagraph"/>
        <w:widowControl w:val="0"/>
        <w:numPr>
          <w:ilvl w:val="0"/>
          <w:numId w:val="19"/>
        </w:numPr>
        <w:tabs>
          <w:tab w:val="left" w:pos="220"/>
          <w:tab w:val="left" w:pos="720"/>
        </w:tabs>
        <w:autoSpaceDE w:val="0"/>
        <w:autoSpaceDN w:val="0"/>
        <w:adjustRightInd w:val="0"/>
        <w:spacing w:after="100" w:afterAutospacing="1"/>
        <w:rPr>
          <w:rFonts w:asciiTheme="minorHAnsi" w:hAnsiTheme="minorHAnsi"/>
          <w:color w:val="262626"/>
          <w:sz w:val="20"/>
          <w:szCs w:val="20"/>
          <w:lang w:eastAsia="ja-JP"/>
        </w:rPr>
      </w:pPr>
      <w:r w:rsidRPr="00C80CFC">
        <w:rPr>
          <w:rFonts w:asciiTheme="minorHAnsi" w:hAnsiTheme="minorHAnsi"/>
          <w:b/>
          <w:bCs/>
          <w:color w:val="1A1A1A"/>
          <w:sz w:val="20"/>
          <w:szCs w:val="20"/>
          <w:lang w:eastAsia="ja-JP"/>
        </w:rPr>
        <w:t>to Share</w:t>
      </w:r>
      <w:r w:rsidR="0037660A" w:rsidRPr="00C80CFC">
        <w:rPr>
          <w:rFonts w:asciiTheme="minorHAnsi" w:hAnsiTheme="minorHAnsi"/>
          <w:color w:val="262626"/>
          <w:sz w:val="20"/>
          <w:szCs w:val="20"/>
          <w:lang w:eastAsia="ja-JP"/>
        </w:rPr>
        <w:t xml:space="preserve"> </w:t>
      </w:r>
      <w:r w:rsidR="00A35906">
        <w:rPr>
          <w:rFonts w:asciiTheme="minorHAnsi" w:hAnsiTheme="minorHAnsi"/>
          <w:color w:val="262626"/>
          <w:sz w:val="20"/>
          <w:szCs w:val="20"/>
          <w:lang w:eastAsia="ja-JP"/>
        </w:rPr>
        <w:t>—</w:t>
      </w:r>
      <w:r w:rsidR="004702BF" w:rsidRPr="00C80CFC">
        <w:rPr>
          <w:rFonts w:asciiTheme="minorHAnsi" w:hAnsiTheme="minorHAnsi"/>
          <w:color w:val="262626"/>
          <w:sz w:val="20"/>
          <w:szCs w:val="20"/>
          <w:lang w:eastAsia="ja-JP"/>
        </w:rPr>
        <w:t xml:space="preserve"> to copy, distribute and</w:t>
      </w:r>
      <w:r w:rsidRPr="00C80CFC">
        <w:rPr>
          <w:rFonts w:asciiTheme="minorHAnsi" w:hAnsiTheme="minorHAnsi"/>
          <w:color w:val="262626"/>
          <w:sz w:val="20"/>
          <w:szCs w:val="20"/>
          <w:lang w:eastAsia="ja-JP"/>
        </w:rPr>
        <w:t xml:space="preserve"> transmit the work</w:t>
      </w:r>
    </w:p>
    <w:p w14:paraId="40368E7C" w14:textId="77777777" w:rsidR="00A35906" w:rsidRDefault="004702BF" w:rsidP="00A35906">
      <w:pPr>
        <w:widowControl w:val="0"/>
        <w:numPr>
          <w:ilvl w:val="0"/>
          <w:numId w:val="19"/>
        </w:numPr>
        <w:tabs>
          <w:tab w:val="left" w:pos="220"/>
          <w:tab w:val="left" w:pos="720"/>
        </w:tabs>
        <w:autoSpaceDE w:val="0"/>
        <w:autoSpaceDN w:val="0"/>
        <w:adjustRightInd w:val="0"/>
        <w:spacing w:after="100" w:afterAutospacing="1"/>
        <w:contextualSpacing/>
        <w:rPr>
          <w:rFonts w:asciiTheme="minorHAnsi" w:hAnsiTheme="minorHAnsi"/>
          <w:color w:val="262626"/>
          <w:sz w:val="20"/>
          <w:szCs w:val="20"/>
          <w:lang w:eastAsia="ja-JP"/>
        </w:rPr>
      </w:pPr>
      <w:r w:rsidRPr="00A35906">
        <w:rPr>
          <w:rFonts w:asciiTheme="minorHAnsi" w:hAnsiTheme="minorHAnsi"/>
          <w:b/>
          <w:bCs/>
          <w:color w:val="1A1A1A"/>
          <w:sz w:val="20"/>
          <w:szCs w:val="20"/>
        </w:rPr>
        <w:t>to Remix</w:t>
      </w:r>
      <w:r w:rsidRPr="00A35906">
        <w:rPr>
          <w:rFonts w:asciiTheme="minorHAnsi" w:hAnsiTheme="minorHAnsi"/>
          <w:color w:val="262626"/>
          <w:sz w:val="20"/>
          <w:szCs w:val="20"/>
        </w:rPr>
        <w:t xml:space="preserve"> — to adapt the work</w:t>
      </w:r>
    </w:p>
    <w:p w14:paraId="3F6C6354" w14:textId="6DED35D1" w:rsidR="004702BF" w:rsidRPr="00A35906" w:rsidRDefault="004702BF" w:rsidP="00A35906">
      <w:pPr>
        <w:widowControl w:val="0"/>
        <w:numPr>
          <w:ilvl w:val="0"/>
          <w:numId w:val="19"/>
        </w:numPr>
        <w:tabs>
          <w:tab w:val="left" w:pos="220"/>
          <w:tab w:val="left" w:pos="720"/>
        </w:tabs>
        <w:autoSpaceDE w:val="0"/>
        <w:autoSpaceDN w:val="0"/>
        <w:adjustRightInd w:val="0"/>
        <w:spacing w:after="100" w:afterAutospacing="1"/>
        <w:contextualSpacing/>
        <w:rPr>
          <w:rFonts w:asciiTheme="minorHAnsi" w:hAnsiTheme="minorHAnsi"/>
          <w:color w:val="262626"/>
          <w:sz w:val="20"/>
          <w:szCs w:val="20"/>
          <w:lang w:eastAsia="ja-JP"/>
        </w:rPr>
      </w:pPr>
      <w:r w:rsidRPr="00A35906">
        <w:rPr>
          <w:rFonts w:asciiTheme="minorHAnsi" w:hAnsiTheme="minorHAnsi"/>
          <w:b/>
          <w:color w:val="262626"/>
          <w:sz w:val="20"/>
          <w:szCs w:val="20"/>
        </w:rPr>
        <w:t>to make commercial use</w:t>
      </w:r>
      <w:r w:rsidRPr="00A35906">
        <w:rPr>
          <w:rFonts w:asciiTheme="minorHAnsi" w:hAnsiTheme="minorHAnsi"/>
          <w:color w:val="262626"/>
          <w:sz w:val="20"/>
          <w:szCs w:val="20"/>
        </w:rPr>
        <w:t xml:space="preserve"> of the work</w:t>
      </w:r>
    </w:p>
    <w:p w14:paraId="4D10F3D8" w14:textId="77777777" w:rsidR="0092077C" w:rsidRPr="00C80CFC" w:rsidRDefault="0092077C" w:rsidP="00FE07FB">
      <w:pPr>
        <w:widowControl w:val="0"/>
        <w:tabs>
          <w:tab w:val="left" w:pos="220"/>
          <w:tab w:val="left" w:pos="720"/>
        </w:tabs>
        <w:autoSpaceDE w:val="0"/>
        <w:autoSpaceDN w:val="0"/>
        <w:adjustRightInd w:val="0"/>
        <w:rPr>
          <w:rFonts w:asciiTheme="minorHAnsi" w:hAnsiTheme="minorHAnsi"/>
          <w:color w:val="262626"/>
          <w:sz w:val="20"/>
          <w:szCs w:val="20"/>
          <w:lang w:eastAsia="ja-JP"/>
        </w:rPr>
      </w:pPr>
    </w:p>
    <w:p w14:paraId="0329B8E6" w14:textId="0A1FB290" w:rsidR="0092077C" w:rsidRPr="00C80CFC" w:rsidRDefault="0092077C" w:rsidP="00C80CFC">
      <w:pPr>
        <w:jc w:val="both"/>
        <w:rPr>
          <w:rFonts w:asciiTheme="minorHAnsi" w:hAnsiTheme="minorHAnsi"/>
          <w:b/>
          <w:color w:val="984806" w:themeColor="accent6" w:themeShade="80"/>
          <w:sz w:val="20"/>
          <w:szCs w:val="20"/>
        </w:rPr>
      </w:pPr>
      <w:r w:rsidRPr="00C80CFC">
        <w:rPr>
          <w:rFonts w:asciiTheme="minorHAnsi" w:hAnsiTheme="minorHAnsi"/>
          <w:b/>
          <w:color w:val="984806" w:themeColor="accent6" w:themeShade="80"/>
          <w:sz w:val="20"/>
          <w:szCs w:val="20"/>
        </w:rPr>
        <w:t>Under the following conditions:</w:t>
      </w:r>
    </w:p>
    <w:p w14:paraId="42D37104" w14:textId="1B9CDBAC" w:rsidR="00FE07FB" w:rsidRPr="00C80CFC" w:rsidRDefault="0092077C" w:rsidP="005D5427">
      <w:pPr>
        <w:pStyle w:val="ListParagraph"/>
        <w:widowControl w:val="0"/>
        <w:numPr>
          <w:ilvl w:val="0"/>
          <w:numId w:val="18"/>
        </w:numPr>
        <w:tabs>
          <w:tab w:val="left" w:pos="220"/>
          <w:tab w:val="left" w:pos="720"/>
        </w:tabs>
        <w:autoSpaceDE w:val="0"/>
        <w:autoSpaceDN w:val="0"/>
        <w:adjustRightInd w:val="0"/>
        <w:jc w:val="both"/>
        <w:rPr>
          <w:rFonts w:asciiTheme="minorHAnsi" w:hAnsiTheme="minorHAnsi"/>
          <w:color w:val="262626"/>
          <w:sz w:val="20"/>
          <w:szCs w:val="20"/>
          <w:lang w:eastAsia="ja-JP"/>
        </w:rPr>
      </w:pPr>
      <w:r w:rsidRPr="00C80CFC">
        <w:rPr>
          <w:rFonts w:asciiTheme="minorHAnsi" w:hAnsiTheme="minorHAnsi"/>
          <w:b/>
          <w:bCs/>
          <w:color w:val="1A1A1A"/>
          <w:sz w:val="20"/>
          <w:szCs w:val="20"/>
          <w:lang w:eastAsia="ja-JP"/>
        </w:rPr>
        <w:t>Attribution</w:t>
      </w:r>
      <w:r w:rsidR="0037660A" w:rsidRPr="00C80CFC">
        <w:rPr>
          <w:rFonts w:asciiTheme="minorHAnsi" w:hAnsiTheme="minorHAnsi"/>
          <w:color w:val="262626"/>
          <w:sz w:val="20"/>
          <w:szCs w:val="20"/>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00175788" w:rsidRPr="00C80CFC">
        <w:rPr>
          <w:rFonts w:asciiTheme="minorHAnsi" w:hAnsiTheme="minorHAnsi"/>
          <w:color w:val="262626"/>
          <w:sz w:val="20"/>
          <w:szCs w:val="20"/>
          <w:lang w:eastAsia="ja-JP"/>
        </w:rPr>
        <w:t>T</w:t>
      </w:r>
      <w:r w:rsidRPr="00C80CFC">
        <w:rPr>
          <w:rFonts w:asciiTheme="minorHAnsi" w:hAnsiTheme="minorHAnsi"/>
          <w:color w:val="262626"/>
          <w:sz w:val="20"/>
          <w:szCs w:val="20"/>
          <w:lang w:eastAsia="ja-JP"/>
        </w:rPr>
        <w:t xml:space="preserve">he work </w:t>
      </w:r>
      <w:r w:rsidR="00175788" w:rsidRPr="00C80CFC">
        <w:rPr>
          <w:rFonts w:asciiTheme="minorHAnsi" w:hAnsiTheme="minorHAnsi"/>
          <w:color w:val="262626"/>
          <w:sz w:val="20"/>
          <w:szCs w:val="20"/>
          <w:lang w:eastAsia="ja-JP"/>
        </w:rPr>
        <w:t xml:space="preserve">must be attributed </w:t>
      </w:r>
      <w:r w:rsidRPr="00C80CFC">
        <w:rPr>
          <w:rFonts w:asciiTheme="minorHAnsi" w:hAnsiTheme="minorHAnsi"/>
          <w:color w:val="262626"/>
          <w:sz w:val="20"/>
          <w:szCs w:val="20"/>
          <w:lang w:eastAsia="ja-JP"/>
        </w:rPr>
        <w:t xml:space="preserve">in the manner specified by the author or licensor (but not in </w:t>
      </w:r>
      <w:r w:rsidR="003B2A2B" w:rsidRPr="00C80CFC">
        <w:rPr>
          <w:rFonts w:asciiTheme="minorHAnsi" w:hAnsiTheme="minorHAnsi"/>
          <w:color w:val="262626"/>
          <w:sz w:val="20"/>
          <w:szCs w:val="20"/>
          <w:lang w:eastAsia="ja-JP"/>
        </w:rPr>
        <w:t xml:space="preserve">any way that suggests that </w:t>
      </w:r>
      <w:r w:rsidRPr="00C80CFC">
        <w:rPr>
          <w:rFonts w:asciiTheme="minorHAnsi" w:hAnsiTheme="minorHAnsi"/>
          <w:color w:val="262626"/>
          <w:sz w:val="20"/>
          <w:szCs w:val="20"/>
          <w:lang w:eastAsia="ja-JP"/>
        </w:rPr>
        <w:t>endors</w:t>
      </w:r>
      <w:r w:rsidR="003B2A2B" w:rsidRPr="00C80CFC">
        <w:rPr>
          <w:rFonts w:asciiTheme="minorHAnsi" w:hAnsiTheme="minorHAnsi"/>
          <w:color w:val="262626"/>
          <w:sz w:val="20"/>
          <w:szCs w:val="20"/>
          <w:lang w:eastAsia="ja-JP"/>
        </w:rPr>
        <w:t>ement</w:t>
      </w:r>
      <w:r w:rsidR="00FE07FB" w:rsidRPr="00C80CFC">
        <w:rPr>
          <w:rFonts w:asciiTheme="minorHAnsi" w:hAnsiTheme="minorHAnsi"/>
          <w:color w:val="262626"/>
          <w:sz w:val="20"/>
          <w:szCs w:val="20"/>
          <w:lang w:eastAsia="ja-JP"/>
        </w:rPr>
        <w:t>).</w:t>
      </w:r>
    </w:p>
    <w:p w14:paraId="120FB2F5" w14:textId="77777777" w:rsidR="004702BF" w:rsidRPr="00C80CFC" w:rsidRDefault="004702BF" w:rsidP="00FE07FB">
      <w:pPr>
        <w:widowControl w:val="0"/>
        <w:autoSpaceDE w:val="0"/>
        <w:autoSpaceDN w:val="0"/>
        <w:adjustRightInd w:val="0"/>
        <w:rPr>
          <w:rFonts w:asciiTheme="minorHAnsi" w:hAnsiTheme="minorHAnsi"/>
          <w:b/>
          <w:bCs/>
          <w:color w:val="262626"/>
          <w:sz w:val="20"/>
          <w:szCs w:val="20"/>
          <w:lang w:eastAsia="ja-JP"/>
        </w:rPr>
      </w:pPr>
    </w:p>
    <w:p w14:paraId="0C2EFB74" w14:textId="77777777" w:rsidR="0092077C" w:rsidRPr="00C80CFC" w:rsidRDefault="0092077C" w:rsidP="00C80CFC">
      <w:pPr>
        <w:jc w:val="both"/>
        <w:rPr>
          <w:rFonts w:asciiTheme="minorHAnsi" w:hAnsiTheme="minorHAnsi"/>
          <w:b/>
          <w:color w:val="984806" w:themeColor="accent6" w:themeShade="80"/>
          <w:sz w:val="20"/>
          <w:szCs w:val="20"/>
        </w:rPr>
      </w:pPr>
      <w:r w:rsidRPr="00C80CFC">
        <w:rPr>
          <w:rFonts w:asciiTheme="minorHAnsi" w:hAnsiTheme="minorHAnsi"/>
          <w:b/>
          <w:color w:val="984806" w:themeColor="accent6" w:themeShade="80"/>
          <w:sz w:val="20"/>
          <w:szCs w:val="20"/>
        </w:rPr>
        <w:t>With the understanding that:</w:t>
      </w:r>
    </w:p>
    <w:p w14:paraId="0171570E" w14:textId="22610CE8" w:rsidR="0092077C" w:rsidRPr="00C80CFC" w:rsidRDefault="0092077C" w:rsidP="005D5427">
      <w:pPr>
        <w:pStyle w:val="ListParagraph"/>
        <w:widowControl w:val="0"/>
        <w:numPr>
          <w:ilvl w:val="0"/>
          <w:numId w:val="21"/>
        </w:numPr>
        <w:tabs>
          <w:tab w:val="left" w:pos="220"/>
          <w:tab w:val="left" w:pos="72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b/>
          <w:bCs/>
          <w:color w:val="1A1A1A"/>
          <w:sz w:val="20"/>
          <w:szCs w:val="20"/>
          <w:lang w:eastAsia="ja-JP"/>
        </w:rPr>
        <w:t>Waiver</w:t>
      </w:r>
      <w:r w:rsidR="0037660A" w:rsidRPr="00C80CFC">
        <w:rPr>
          <w:rFonts w:asciiTheme="minorHAnsi" w:hAnsiTheme="minorHAnsi"/>
          <w:color w:val="262626"/>
          <w:sz w:val="20"/>
          <w:szCs w:val="20"/>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Pr="00C80CFC">
        <w:rPr>
          <w:rFonts w:asciiTheme="minorHAnsi" w:hAnsiTheme="minorHAnsi"/>
          <w:color w:val="262626"/>
          <w:sz w:val="20"/>
          <w:szCs w:val="20"/>
          <w:lang w:eastAsia="ja-JP"/>
        </w:rPr>
        <w:t xml:space="preserve">Any of the above conditions can be </w:t>
      </w:r>
      <w:r w:rsidRPr="00C80CFC">
        <w:rPr>
          <w:rFonts w:asciiTheme="minorHAnsi" w:hAnsiTheme="minorHAnsi"/>
          <w:b/>
          <w:bCs/>
          <w:color w:val="0E0E0E"/>
          <w:sz w:val="20"/>
          <w:szCs w:val="20"/>
          <w:u w:val="single" w:color="0E0E0E"/>
          <w:lang w:eastAsia="ja-JP"/>
        </w:rPr>
        <w:t>waived</w:t>
      </w:r>
      <w:r w:rsidR="00FE7D34" w:rsidRPr="00C80CFC">
        <w:rPr>
          <w:rFonts w:asciiTheme="minorHAnsi" w:hAnsiTheme="minorHAnsi"/>
          <w:color w:val="262626"/>
          <w:sz w:val="20"/>
          <w:szCs w:val="20"/>
          <w:u w:color="0E0E0E"/>
          <w:lang w:eastAsia="ja-JP"/>
        </w:rPr>
        <w:t xml:space="preserve"> if users</w:t>
      </w:r>
      <w:r w:rsidRPr="00C80CFC">
        <w:rPr>
          <w:rFonts w:asciiTheme="minorHAnsi" w:hAnsiTheme="minorHAnsi"/>
          <w:color w:val="262626"/>
          <w:sz w:val="20"/>
          <w:szCs w:val="20"/>
          <w:u w:color="0E0E0E"/>
          <w:lang w:eastAsia="ja-JP"/>
        </w:rPr>
        <w:t xml:space="preserve"> get</w:t>
      </w:r>
      <w:r w:rsidR="00FE7D34" w:rsidRPr="00C80CFC">
        <w:rPr>
          <w:rFonts w:asciiTheme="minorHAnsi" w:hAnsiTheme="minorHAnsi"/>
          <w:color w:val="262626"/>
          <w:sz w:val="20"/>
          <w:szCs w:val="20"/>
          <w:u w:color="0E0E0E"/>
          <w:lang w:eastAsia="ja-JP"/>
        </w:rPr>
        <w:t>s</w:t>
      </w:r>
      <w:r w:rsidRPr="00C80CFC">
        <w:rPr>
          <w:rFonts w:asciiTheme="minorHAnsi" w:hAnsiTheme="minorHAnsi"/>
          <w:color w:val="262626"/>
          <w:sz w:val="20"/>
          <w:szCs w:val="20"/>
          <w:u w:color="0E0E0E"/>
          <w:lang w:eastAsia="ja-JP"/>
        </w:rPr>
        <w:t xml:space="preserve"> permission from the copyright holder.</w:t>
      </w:r>
    </w:p>
    <w:p w14:paraId="74255341" w14:textId="6E69995A" w:rsidR="0092077C" w:rsidRPr="00C80CFC" w:rsidRDefault="0092077C" w:rsidP="005D5427">
      <w:pPr>
        <w:pStyle w:val="ListParagraph"/>
        <w:widowControl w:val="0"/>
        <w:numPr>
          <w:ilvl w:val="0"/>
          <w:numId w:val="21"/>
        </w:numPr>
        <w:tabs>
          <w:tab w:val="left" w:pos="220"/>
          <w:tab w:val="left" w:pos="72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b/>
          <w:bCs/>
          <w:color w:val="1A1A1A"/>
          <w:sz w:val="20"/>
          <w:szCs w:val="20"/>
          <w:u w:color="0E0E0E"/>
          <w:lang w:eastAsia="ja-JP"/>
        </w:rPr>
        <w:t>Public Domain</w:t>
      </w:r>
      <w:r w:rsidR="0037660A" w:rsidRPr="00C80CFC">
        <w:rPr>
          <w:rFonts w:asciiTheme="minorHAnsi" w:hAnsiTheme="minorHAnsi"/>
          <w:color w:val="262626"/>
          <w:sz w:val="20"/>
          <w:szCs w:val="20"/>
          <w:u w:color="0E0E0E"/>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Pr="00C80CFC">
        <w:rPr>
          <w:rFonts w:asciiTheme="minorHAnsi" w:hAnsiTheme="minorHAnsi"/>
          <w:color w:val="262626"/>
          <w:sz w:val="20"/>
          <w:szCs w:val="20"/>
          <w:u w:color="0E0E0E"/>
          <w:lang w:eastAsia="ja-JP"/>
        </w:rPr>
        <w:t xml:space="preserve">Where the work or any of its elements is in the </w:t>
      </w:r>
      <w:hyperlink r:id="rId14" w:history="1">
        <w:r w:rsidRPr="00C80CFC">
          <w:rPr>
            <w:rFonts w:asciiTheme="minorHAnsi" w:hAnsiTheme="minorHAnsi"/>
            <w:b/>
            <w:bCs/>
            <w:color w:val="0E0E0E"/>
            <w:sz w:val="20"/>
            <w:szCs w:val="20"/>
            <w:u w:val="single" w:color="0E0E0E"/>
            <w:lang w:eastAsia="ja-JP"/>
          </w:rPr>
          <w:t>public domain</w:t>
        </w:r>
      </w:hyperlink>
      <w:r w:rsidRPr="00C80CFC">
        <w:rPr>
          <w:rFonts w:asciiTheme="minorHAnsi" w:hAnsiTheme="minorHAnsi"/>
          <w:color w:val="262626"/>
          <w:sz w:val="20"/>
          <w:szCs w:val="20"/>
          <w:u w:color="0E0E0E"/>
          <w:lang w:eastAsia="ja-JP"/>
        </w:rPr>
        <w:t xml:space="preserve"> under applicable law, that status is in no way affected by the license.</w:t>
      </w:r>
    </w:p>
    <w:p w14:paraId="56F7D408" w14:textId="25E036B8" w:rsidR="0092077C" w:rsidRPr="00C80CFC" w:rsidRDefault="0092077C" w:rsidP="005D5427">
      <w:pPr>
        <w:pStyle w:val="ListParagraph"/>
        <w:widowControl w:val="0"/>
        <w:numPr>
          <w:ilvl w:val="0"/>
          <w:numId w:val="21"/>
        </w:numPr>
        <w:tabs>
          <w:tab w:val="left" w:pos="220"/>
          <w:tab w:val="left" w:pos="72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b/>
          <w:bCs/>
          <w:color w:val="1A1A1A"/>
          <w:sz w:val="20"/>
          <w:szCs w:val="20"/>
          <w:u w:color="0E0E0E"/>
          <w:lang w:eastAsia="ja-JP"/>
        </w:rPr>
        <w:t>Other Rights</w:t>
      </w:r>
      <w:r w:rsidR="0037660A" w:rsidRPr="00C80CFC">
        <w:rPr>
          <w:rFonts w:asciiTheme="minorHAnsi" w:hAnsiTheme="minorHAnsi"/>
          <w:color w:val="262626"/>
          <w:sz w:val="20"/>
          <w:szCs w:val="20"/>
          <w:u w:color="0E0E0E"/>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Pr="00C80CFC">
        <w:rPr>
          <w:rFonts w:asciiTheme="minorHAnsi" w:hAnsiTheme="minorHAnsi"/>
          <w:color w:val="262626"/>
          <w:sz w:val="20"/>
          <w:szCs w:val="20"/>
          <w:u w:color="0E0E0E"/>
          <w:lang w:eastAsia="ja-JP"/>
        </w:rPr>
        <w:t>In no way are any of the following rights affected by the license:</w:t>
      </w:r>
    </w:p>
    <w:p w14:paraId="7C8E202D" w14:textId="059CDB23" w:rsidR="0092077C" w:rsidRPr="00C80CFC" w:rsidRDefault="00175788" w:rsidP="005D5427">
      <w:pPr>
        <w:pStyle w:val="ListParagraph"/>
        <w:widowControl w:val="0"/>
        <w:numPr>
          <w:ilvl w:val="0"/>
          <w:numId w:val="22"/>
        </w:numPr>
        <w:tabs>
          <w:tab w:val="left" w:pos="940"/>
          <w:tab w:val="left" w:pos="144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color w:val="262626"/>
          <w:sz w:val="20"/>
          <w:szCs w:val="20"/>
          <w:u w:color="0E0E0E"/>
          <w:lang w:eastAsia="ja-JP"/>
        </w:rPr>
        <w:t>F</w:t>
      </w:r>
      <w:r w:rsidR="0092077C" w:rsidRPr="00C80CFC">
        <w:rPr>
          <w:rFonts w:asciiTheme="minorHAnsi" w:hAnsiTheme="minorHAnsi"/>
          <w:color w:val="262626"/>
          <w:sz w:val="20"/>
          <w:szCs w:val="20"/>
          <w:u w:color="0E0E0E"/>
          <w:lang w:eastAsia="ja-JP"/>
        </w:rPr>
        <w:t xml:space="preserve">air dealing or </w:t>
      </w:r>
      <w:hyperlink r:id="rId15" w:anchor="Do_Creative_Commons_licenses_affect_fair_use.2C_fair_dealing_or_other_exceptions_to_copyright.3F" w:history="1">
        <w:r w:rsidR="0092077C" w:rsidRPr="00C80CFC">
          <w:rPr>
            <w:rFonts w:asciiTheme="minorHAnsi" w:hAnsiTheme="minorHAnsi"/>
            <w:b/>
            <w:bCs/>
            <w:color w:val="0E0E0E"/>
            <w:sz w:val="20"/>
            <w:szCs w:val="20"/>
            <w:u w:val="single" w:color="0E0E0E"/>
            <w:lang w:eastAsia="ja-JP"/>
          </w:rPr>
          <w:t>fair use</w:t>
        </w:r>
      </w:hyperlink>
      <w:r w:rsidR="0092077C" w:rsidRPr="00C80CFC">
        <w:rPr>
          <w:rFonts w:asciiTheme="minorHAnsi" w:hAnsiTheme="minorHAnsi"/>
          <w:color w:val="262626"/>
          <w:sz w:val="20"/>
          <w:szCs w:val="20"/>
          <w:u w:color="0E0E0E"/>
          <w:lang w:eastAsia="ja-JP"/>
        </w:rPr>
        <w:t xml:space="preserve"> rights, or other applicable copyright exceptions and limitations;</w:t>
      </w:r>
    </w:p>
    <w:p w14:paraId="7375666A" w14:textId="77777777" w:rsidR="0092077C" w:rsidRPr="00C80CFC" w:rsidRDefault="0092077C" w:rsidP="005D5427">
      <w:pPr>
        <w:pStyle w:val="ListParagraph"/>
        <w:widowControl w:val="0"/>
        <w:numPr>
          <w:ilvl w:val="0"/>
          <w:numId w:val="22"/>
        </w:numPr>
        <w:tabs>
          <w:tab w:val="left" w:pos="940"/>
          <w:tab w:val="left" w:pos="144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color w:val="262626"/>
          <w:sz w:val="20"/>
          <w:szCs w:val="20"/>
          <w:u w:color="0E0E0E"/>
          <w:lang w:eastAsia="ja-JP"/>
        </w:rPr>
        <w:t xml:space="preserve">The author's </w:t>
      </w:r>
      <w:hyperlink r:id="rId16" w:anchor="I_don.E2.80.99t_like_the_way_a_person_has_used_my_work_in_a_derivative_work_or_included_it_in_a_collective_work.3B_what_can_I_do.3F" w:history="1">
        <w:r w:rsidRPr="00C80CFC">
          <w:rPr>
            <w:rFonts w:asciiTheme="minorHAnsi" w:hAnsiTheme="minorHAnsi"/>
            <w:b/>
            <w:bCs/>
            <w:color w:val="0E0E0E"/>
            <w:sz w:val="20"/>
            <w:szCs w:val="20"/>
            <w:u w:val="single" w:color="0E0E0E"/>
            <w:lang w:eastAsia="ja-JP"/>
          </w:rPr>
          <w:t>moral</w:t>
        </w:r>
      </w:hyperlink>
      <w:r w:rsidRPr="00C80CFC">
        <w:rPr>
          <w:rFonts w:asciiTheme="minorHAnsi" w:hAnsiTheme="minorHAnsi"/>
          <w:color w:val="262626"/>
          <w:sz w:val="20"/>
          <w:szCs w:val="20"/>
          <w:u w:color="0E0E0E"/>
          <w:lang w:eastAsia="ja-JP"/>
        </w:rPr>
        <w:t xml:space="preserve"> rights;</w:t>
      </w:r>
    </w:p>
    <w:p w14:paraId="1DB91CB4" w14:textId="77777777" w:rsidR="0037660A" w:rsidRPr="00C80CFC" w:rsidRDefault="0092077C" w:rsidP="005D5427">
      <w:pPr>
        <w:pStyle w:val="ListParagraph"/>
        <w:widowControl w:val="0"/>
        <w:numPr>
          <w:ilvl w:val="0"/>
          <w:numId w:val="22"/>
        </w:numPr>
        <w:tabs>
          <w:tab w:val="left" w:pos="940"/>
          <w:tab w:val="left" w:pos="144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color w:val="262626"/>
          <w:sz w:val="20"/>
          <w:szCs w:val="20"/>
          <w:u w:color="0E0E0E"/>
          <w:lang w:eastAsia="ja-JP"/>
        </w:rPr>
        <w:t xml:space="preserve">Rights other persons may have either in the work itself or in how the work is used, such as </w:t>
      </w:r>
      <w:hyperlink r:id="rId17" w:anchor="When_are_publicity_rights_relevant.3F" w:history="1">
        <w:r w:rsidRPr="00C80CFC">
          <w:rPr>
            <w:rFonts w:asciiTheme="minorHAnsi" w:hAnsiTheme="minorHAnsi"/>
            <w:b/>
            <w:bCs/>
            <w:color w:val="0E0E0E"/>
            <w:sz w:val="20"/>
            <w:szCs w:val="20"/>
            <w:u w:val="single" w:color="0E0E0E"/>
            <w:lang w:eastAsia="ja-JP"/>
          </w:rPr>
          <w:t>publicity</w:t>
        </w:r>
      </w:hyperlink>
      <w:r w:rsidRPr="00C80CFC">
        <w:rPr>
          <w:rFonts w:asciiTheme="minorHAnsi" w:hAnsiTheme="minorHAnsi"/>
          <w:color w:val="262626"/>
          <w:sz w:val="20"/>
          <w:szCs w:val="20"/>
          <w:u w:color="0E0E0E"/>
          <w:lang w:eastAsia="ja-JP"/>
        </w:rPr>
        <w:t xml:space="preserve"> or privacy rights.</w:t>
      </w:r>
    </w:p>
    <w:p w14:paraId="2ADE512D" w14:textId="1B9DAED1" w:rsidR="0092077C" w:rsidRPr="00C80CFC" w:rsidRDefault="0092077C" w:rsidP="005D5427">
      <w:pPr>
        <w:pStyle w:val="ListParagraph"/>
        <w:widowControl w:val="0"/>
        <w:numPr>
          <w:ilvl w:val="0"/>
          <w:numId w:val="22"/>
        </w:numPr>
        <w:tabs>
          <w:tab w:val="left" w:pos="940"/>
          <w:tab w:val="left" w:pos="1440"/>
        </w:tabs>
        <w:autoSpaceDE w:val="0"/>
        <w:autoSpaceDN w:val="0"/>
        <w:adjustRightInd w:val="0"/>
        <w:jc w:val="both"/>
        <w:rPr>
          <w:rFonts w:asciiTheme="minorHAnsi" w:hAnsiTheme="minorHAnsi"/>
          <w:color w:val="262626"/>
          <w:sz w:val="20"/>
          <w:szCs w:val="20"/>
          <w:u w:color="0E0E0E"/>
          <w:lang w:eastAsia="ja-JP"/>
        </w:rPr>
      </w:pPr>
      <w:r w:rsidRPr="00C80CFC">
        <w:rPr>
          <w:rFonts w:asciiTheme="minorHAnsi" w:hAnsiTheme="minorHAnsi"/>
          <w:b/>
          <w:bCs/>
          <w:color w:val="1A1A1A"/>
          <w:sz w:val="20"/>
          <w:szCs w:val="20"/>
          <w:u w:color="0E0E0E"/>
          <w:lang w:eastAsia="ja-JP"/>
        </w:rPr>
        <w:t>Notice</w:t>
      </w:r>
      <w:r w:rsidR="0037660A" w:rsidRPr="00C80CFC">
        <w:rPr>
          <w:rFonts w:asciiTheme="minorHAnsi" w:hAnsiTheme="minorHAnsi"/>
          <w:color w:val="262626"/>
          <w:sz w:val="20"/>
          <w:szCs w:val="20"/>
          <w:u w:color="0E0E0E"/>
          <w:lang w:eastAsia="ja-JP"/>
        </w:rPr>
        <w:t xml:space="preserve"> </w:t>
      </w:r>
      <w:r w:rsidR="00D50C30">
        <w:rPr>
          <w:rFonts w:asciiTheme="minorHAnsi" w:hAnsiTheme="minorHAnsi"/>
          <w:color w:val="262626"/>
          <w:sz w:val="20"/>
          <w:szCs w:val="20"/>
          <w:lang w:eastAsia="ja-JP"/>
        </w:rPr>
        <w:t>—</w:t>
      </w:r>
      <w:r w:rsidR="00D50C30" w:rsidRPr="00C80CFC">
        <w:rPr>
          <w:rFonts w:asciiTheme="minorHAnsi" w:hAnsiTheme="minorHAnsi"/>
          <w:color w:val="262626"/>
          <w:sz w:val="20"/>
          <w:szCs w:val="20"/>
          <w:lang w:eastAsia="ja-JP"/>
        </w:rPr>
        <w:t xml:space="preserve"> </w:t>
      </w:r>
      <w:r w:rsidRPr="00C80CFC">
        <w:rPr>
          <w:rFonts w:asciiTheme="minorHAnsi" w:hAnsiTheme="minorHAnsi"/>
          <w:color w:val="262626"/>
          <w:sz w:val="20"/>
          <w:szCs w:val="20"/>
          <w:u w:color="0E0E0E"/>
          <w:lang w:eastAsia="ja-JP"/>
        </w:rPr>
        <w:t>Fo</w:t>
      </w:r>
      <w:r w:rsidR="00FE7D34" w:rsidRPr="00C80CFC">
        <w:rPr>
          <w:rFonts w:asciiTheme="minorHAnsi" w:hAnsiTheme="minorHAnsi"/>
          <w:color w:val="262626"/>
          <w:sz w:val="20"/>
          <w:szCs w:val="20"/>
          <w:u w:color="0E0E0E"/>
          <w:lang w:eastAsia="ja-JP"/>
        </w:rPr>
        <w:t>r any reuse or distribution, the user</w:t>
      </w:r>
      <w:r w:rsidRPr="00C80CFC">
        <w:rPr>
          <w:rFonts w:asciiTheme="minorHAnsi" w:hAnsiTheme="minorHAnsi"/>
          <w:color w:val="262626"/>
          <w:sz w:val="20"/>
          <w:szCs w:val="20"/>
          <w:u w:color="0E0E0E"/>
          <w:lang w:eastAsia="ja-JP"/>
        </w:rPr>
        <w:t xml:space="preserve"> must make clear to others the license terms of this work. The best way to do this is with a link to the Creative Commons website.</w:t>
      </w:r>
    </w:p>
    <w:p w14:paraId="774EC51E" w14:textId="77777777" w:rsidR="00141602" w:rsidRPr="00C80CFC" w:rsidRDefault="00141602" w:rsidP="00FE07FB">
      <w:pPr>
        <w:jc w:val="both"/>
        <w:rPr>
          <w:rFonts w:asciiTheme="minorHAnsi" w:hAnsiTheme="minorHAnsi"/>
          <w:color w:val="262626"/>
          <w:sz w:val="20"/>
          <w:szCs w:val="20"/>
          <w:u w:color="0E0E0E"/>
          <w:lang w:eastAsia="ja-JP"/>
        </w:rPr>
      </w:pPr>
    </w:p>
    <w:p w14:paraId="0A683776" w14:textId="77777777" w:rsidR="00141602" w:rsidRPr="00C80CFC" w:rsidRDefault="00141602" w:rsidP="00FE07FB">
      <w:pPr>
        <w:widowControl w:val="0"/>
        <w:autoSpaceDE w:val="0"/>
        <w:autoSpaceDN w:val="0"/>
        <w:adjustRightInd w:val="0"/>
        <w:jc w:val="both"/>
        <w:rPr>
          <w:rFonts w:asciiTheme="minorHAnsi" w:hAnsiTheme="minorHAnsi"/>
          <w:color w:val="262626"/>
          <w:sz w:val="20"/>
          <w:szCs w:val="20"/>
          <w:lang w:eastAsia="ja-JP"/>
        </w:rPr>
      </w:pPr>
      <w:r w:rsidRPr="00C80CFC">
        <w:rPr>
          <w:rFonts w:asciiTheme="minorHAnsi" w:hAnsiTheme="minorHAnsi"/>
          <w:color w:val="262626"/>
          <w:sz w:val="20"/>
          <w:szCs w:val="20"/>
          <w:lang w:eastAsia="ja-JP"/>
        </w:rP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713B48E4" w14:textId="77777777" w:rsidR="00141602" w:rsidRPr="00C80CFC" w:rsidRDefault="00141602" w:rsidP="00141602">
      <w:pPr>
        <w:jc w:val="both"/>
        <w:rPr>
          <w:rFonts w:asciiTheme="minorHAnsi" w:hAnsiTheme="minorHAnsi"/>
          <w:color w:val="262626"/>
          <w:sz w:val="22"/>
          <w:u w:color="0E0E0E"/>
          <w:lang w:eastAsia="ja-JP"/>
        </w:rPr>
      </w:pPr>
    </w:p>
    <w:p w14:paraId="0E3030B8" w14:textId="77777777" w:rsidR="00141602" w:rsidRPr="00A35906" w:rsidRDefault="00141602" w:rsidP="00A35906">
      <w:pPr>
        <w:pStyle w:val="PlainText"/>
        <w:jc w:val="center"/>
        <w:rPr>
          <w:rFonts w:asciiTheme="minorHAnsi" w:hAnsiTheme="minorHAnsi"/>
          <w:b/>
          <w:bCs/>
          <w:color w:val="313131"/>
          <w:sz w:val="40"/>
          <w:szCs w:val="48"/>
          <w:lang w:eastAsia="ja-JP"/>
        </w:rPr>
      </w:pPr>
      <w:r w:rsidRPr="00A35906">
        <w:rPr>
          <w:rFonts w:asciiTheme="minorHAnsi" w:hAnsiTheme="minorHAnsi"/>
          <w:b/>
          <w:bCs/>
          <w:color w:val="313131"/>
          <w:sz w:val="40"/>
          <w:szCs w:val="48"/>
          <w:lang w:eastAsia="ja-JP"/>
        </w:rPr>
        <w:t>License</w:t>
      </w:r>
    </w:p>
    <w:p w14:paraId="14EFE7A9" w14:textId="77777777" w:rsidR="00A35906" w:rsidRDefault="00A35906" w:rsidP="00A35906">
      <w:pPr>
        <w:pStyle w:val="PlainText"/>
        <w:jc w:val="both"/>
        <w:rPr>
          <w:rFonts w:asciiTheme="minorHAnsi" w:hAnsiTheme="minorHAnsi" w:cs="Arial"/>
          <w:color w:val="262626"/>
          <w:sz w:val="22"/>
        </w:rPr>
      </w:pPr>
    </w:p>
    <w:p w14:paraId="75E95164" w14:textId="39AF4B7E" w:rsidR="004702BF" w:rsidRDefault="004702BF" w:rsidP="00A35906">
      <w:pPr>
        <w:pStyle w:val="PlainText"/>
        <w:jc w:val="both"/>
        <w:rPr>
          <w:rFonts w:asciiTheme="minorHAnsi" w:hAnsiTheme="minorHAnsi" w:cs="Arial"/>
          <w:color w:val="262626"/>
          <w:sz w:val="22"/>
        </w:rPr>
      </w:pPr>
      <w:r w:rsidRPr="00A35906">
        <w:rPr>
          <w:rFonts w:asciiTheme="minorHAnsi" w:hAnsiTheme="minorHAnsi" w:cs="Arial"/>
          <w:color w:val="262626"/>
          <w:sz w:val="22"/>
        </w:rPr>
        <w:t>THE WORK (AS DEFINED BELOW) IS PROVIDED UNDER THE TERMS OF THIS CREATIVE</w:t>
      </w:r>
      <w:r w:rsidRPr="00C80CFC">
        <w:rPr>
          <w:rFonts w:asciiTheme="minorHAnsi" w:hAnsiTheme="minorHAnsi" w:cs="Arial"/>
          <w:color w:val="262626"/>
          <w:sz w:val="22"/>
        </w:rPr>
        <w:t xml:space="preserve"> COMMONS PUBLIC LICENSE ("CCPL" OR "LICENSE"). THE WORK IS PROTECTED BY COPYRIGHT AND/OR OTHER APPLICABLE LAW. ANY USE OF THE WORK OTHER THAN AS AUTHORIZED UNDER THIS LICENSE OR COPYRIGHT LAW IS PROHIBITED.</w:t>
      </w:r>
    </w:p>
    <w:p w14:paraId="1BDEBEFB" w14:textId="77777777" w:rsidR="00A35906" w:rsidRPr="00C80CFC" w:rsidRDefault="00A35906" w:rsidP="00A35906">
      <w:pPr>
        <w:pStyle w:val="PlainText"/>
        <w:jc w:val="both"/>
        <w:rPr>
          <w:rFonts w:asciiTheme="minorHAnsi" w:hAnsiTheme="minorHAnsi" w:cs="Arial"/>
          <w:color w:val="262626"/>
          <w:sz w:val="22"/>
        </w:rPr>
      </w:pPr>
    </w:p>
    <w:p w14:paraId="12E466E9" w14:textId="77777777" w:rsidR="004702BF" w:rsidRPr="00C80CFC" w:rsidRDefault="004702BF" w:rsidP="004702BF">
      <w:pPr>
        <w:widowControl w:val="0"/>
        <w:autoSpaceDE w:val="0"/>
        <w:autoSpaceDN w:val="0"/>
        <w:adjustRightInd w:val="0"/>
        <w:spacing w:after="260"/>
        <w:jc w:val="both"/>
        <w:rPr>
          <w:rFonts w:asciiTheme="minorHAnsi" w:hAnsiTheme="minorHAnsi" w:cs="Arial"/>
          <w:color w:val="262626"/>
          <w:sz w:val="22"/>
        </w:rPr>
      </w:pPr>
      <w:r w:rsidRPr="00C80CFC">
        <w:rPr>
          <w:rFonts w:asciiTheme="minorHAnsi" w:hAnsiTheme="minorHAnsi" w:cs="Arial"/>
          <w:color w:val="262626"/>
          <w:sz w:val="22"/>
        </w:rP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5F4CBC9A" w14:textId="77777777" w:rsidR="004702BF" w:rsidRPr="00A35906" w:rsidRDefault="004702BF" w:rsidP="00C80CFC">
      <w:pPr>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1. Definitions</w:t>
      </w:r>
    </w:p>
    <w:p w14:paraId="1DEC567C" w14:textId="77777777" w:rsidR="004702BF" w:rsidRPr="00A35906" w:rsidRDefault="004702BF" w:rsidP="00A35906">
      <w:pPr>
        <w:pStyle w:val="ListParagraph"/>
        <w:widowControl w:val="0"/>
        <w:numPr>
          <w:ilvl w:val="0"/>
          <w:numId w:val="23"/>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b/>
          <w:bCs/>
          <w:color w:val="1A1A1A"/>
          <w:sz w:val="22"/>
          <w:szCs w:val="22"/>
        </w:rPr>
        <w:t>"Collective Work"</w:t>
      </w:r>
      <w:r w:rsidRPr="00A35906">
        <w:rPr>
          <w:rFonts w:asciiTheme="minorHAnsi" w:hAnsiTheme="minorHAnsi" w:cs="Arial"/>
          <w:color w:val="262626"/>
          <w:sz w:val="22"/>
          <w:szCs w:val="22"/>
        </w:rPr>
        <w:t xml:space="preserve"> means a work, such as a periodical issue, anthology or encyclopedia, in which the Work in its entirety in unmodified form, along with one or more other </w:t>
      </w:r>
      <w:r w:rsidRPr="00A35906">
        <w:rPr>
          <w:rFonts w:asciiTheme="minorHAnsi" w:hAnsiTheme="minorHAnsi" w:cs="Arial"/>
          <w:color w:val="262626"/>
          <w:sz w:val="22"/>
          <w:szCs w:val="22"/>
        </w:rPr>
        <w:lastRenderedPageBreak/>
        <w:t xml:space="preserve">contributions, constituting separate and independent works in themselves, are assembled into a collective whole. A work </w:t>
      </w:r>
      <w:r w:rsidRPr="00A35906">
        <w:rPr>
          <w:rFonts w:asciiTheme="minorHAnsi" w:hAnsiTheme="minorHAnsi"/>
          <w:color w:val="262626"/>
          <w:sz w:val="20"/>
          <w:szCs w:val="20"/>
          <w:lang w:eastAsia="ja-JP"/>
        </w:rPr>
        <w:t>that</w:t>
      </w:r>
      <w:r w:rsidRPr="00A35906">
        <w:rPr>
          <w:rFonts w:asciiTheme="minorHAnsi" w:hAnsiTheme="minorHAnsi" w:cs="Arial"/>
          <w:color w:val="262626"/>
          <w:sz w:val="22"/>
          <w:szCs w:val="22"/>
        </w:rPr>
        <w:t xml:space="preserve"> constitutes a Collective Work will not be considered a Derivative Work (as defined below) for the purposes of this License.</w:t>
      </w:r>
    </w:p>
    <w:p w14:paraId="0EBE942A" w14:textId="77777777" w:rsidR="004702BF" w:rsidRPr="00A35906" w:rsidRDefault="004702BF" w:rsidP="00A35906">
      <w:pPr>
        <w:pStyle w:val="ListParagraph"/>
        <w:widowControl w:val="0"/>
        <w:numPr>
          <w:ilvl w:val="0"/>
          <w:numId w:val="23"/>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b/>
          <w:bCs/>
          <w:color w:val="1A1A1A"/>
          <w:sz w:val="22"/>
          <w:szCs w:val="22"/>
        </w:rPr>
        <w:t>"Derivative Work"</w:t>
      </w:r>
      <w:r w:rsidRPr="00A35906">
        <w:rPr>
          <w:rFonts w:asciiTheme="minorHAnsi" w:hAnsiTheme="minorHAnsi" w:cs="Arial"/>
          <w:color w:val="262626"/>
          <w:sz w:val="22"/>
          <w:szCs w:val="22"/>
        </w:rPr>
        <w:t xml:space="preserve">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4046BCD1" w14:textId="77777777" w:rsidR="004702BF" w:rsidRPr="00A35906" w:rsidRDefault="004702BF" w:rsidP="00A35906">
      <w:pPr>
        <w:pStyle w:val="ListParagraph"/>
        <w:widowControl w:val="0"/>
        <w:numPr>
          <w:ilvl w:val="0"/>
          <w:numId w:val="23"/>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b/>
          <w:sz w:val="22"/>
          <w:szCs w:val="22"/>
        </w:rPr>
        <w:t>"Licensor"</w:t>
      </w:r>
      <w:r w:rsidRPr="00A35906">
        <w:rPr>
          <w:rFonts w:asciiTheme="minorHAnsi" w:hAnsiTheme="minorHAnsi" w:cs="Arial"/>
          <w:sz w:val="22"/>
          <w:szCs w:val="22"/>
        </w:rPr>
        <w:t xml:space="preserve"> </w:t>
      </w:r>
      <w:r w:rsidRPr="00A35906">
        <w:rPr>
          <w:rFonts w:asciiTheme="minorHAnsi" w:hAnsiTheme="minorHAnsi" w:cs="Arial"/>
          <w:color w:val="262626"/>
          <w:sz w:val="22"/>
          <w:szCs w:val="22"/>
        </w:rPr>
        <w:t>means the individual, individuals, entity or entities that offers the Work under the terms of this License.</w:t>
      </w:r>
    </w:p>
    <w:p w14:paraId="74C6622F" w14:textId="77777777" w:rsidR="004702BF" w:rsidRPr="00A35906" w:rsidRDefault="004702BF" w:rsidP="00A35906">
      <w:pPr>
        <w:pStyle w:val="ListParagraph"/>
        <w:widowControl w:val="0"/>
        <w:numPr>
          <w:ilvl w:val="0"/>
          <w:numId w:val="23"/>
        </w:numPr>
        <w:tabs>
          <w:tab w:val="left" w:pos="220"/>
          <w:tab w:val="left" w:pos="720"/>
        </w:tabs>
        <w:autoSpaceDE w:val="0"/>
        <w:autoSpaceDN w:val="0"/>
        <w:adjustRightInd w:val="0"/>
        <w:jc w:val="both"/>
        <w:rPr>
          <w:rFonts w:asciiTheme="minorHAnsi" w:hAnsiTheme="minorHAnsi" w:cs="Arial"/>
          <w:sz w:val="22"/>
          <w:szCs w:val="22"/>
        </w:rPr>
      </w:pPr>
      <w:r w:rsidRPr="00A35906">
        <w:rPr>
          <w:rFonts w:asciiTheme="minorHAnsi" w:hAnsiTheme="minorHAnsi"/>
          <w:b/>
          <w:sz w:val="22"/>
          <w:szCs w:val="22"/>
        </w:rPr>
        <w:t>"Original Author"</w:t>
      </w:r>
      <w:r w:rsidRPr="00A35906">
        <w:rPr>
          <w:rFonts w:asciiTheme="minorHAnsi" w:hAnsiTheme="minorHAnsi" w:cs="Arial"/>
          <w:sz w:val="22"/>
          <w:szCs w:val="22"/>
        </w:rPr>
        <w:t xml:space="preserve"> means </w:t>
      </w:r>
      <w:r w:rsidRPr="00A35906">
        <w:rPr>
          <w:rFonts w:asciiTheme="minorHAnsi" w:hAnsiTheme="minorHAnsi" w:cs="Arial"/>
          <w:color w:val="262626"/>
          <w:sz w:val="22"/>
          <w:szCs w:val="22"/>
        </w:rPr>
        <w:t>the</w:t>
      </w:r>
      <w:r w:rsidRPr="00A35906">
        <w:rPr>
          <w:rFonts w:asciiTheme="minorHAnsi" w:hAnsiTheme="minorHAnsi" w:cs="Arial"/>
          <w:sz w:val="22"/>
          <w:szCs w:val="22"/>
        </w:rPr>
        <w:t xml:space="preserve"> individual, individuals, entity or entities who created the Work.</w:t>
      </w:r>
    </w:p>
    <w:p w14:paraId="79B1911E" w14:textId="77777777" w:rsidR="004702BF" w:rsidRPr="00A35906" w:rsidRDefault="004702BF" w:rsidP="00A35906">
      <w:pPr>
        <w:pStyle w:val="ListParagraph"/>
        <w:widowControl w:val="0"/>
        <w:numPr>
          <w:ilvl w:val="0"/>
          <w:numId w:val="23"/>
        </w:numPr>
        <w:tabs>
          <w:tab w:val="left" w:pos="220"/>
          <w:tab w:val="left" w:pos="720"/>
        </w:tabs>
        <w:autoSpaceDE w:val="0"/>
        <w:autoSpaceDN w:val="0"/>
        <w:adjustRightInd w:val="0"/>
        <w:jc w:val="both"/>
        <w:rPr>
          <w:rFonts w:asciiTheme="minorHAnsi" w:hAnsiTheme="minorHAnsi" w:cs="Arial"/>
          <w:sz w:val="22"/>
          <w:szCs w:val="22"/>
        </w:rPr>
      </w:pPr>
      <w:r w:rsidRPr="00A35906">
        <w:rPr>
          <w:rFonts w:asciiTheme="minorHAnsi" w:hAnsiTheme="minorHAnsi"/>
          <w:b/>
          <w:sz w:val="22"/>
          <w:szCs w:val="22"/>
        </w:rPr>
        <w:t>"Work"</w:t>
      </w:r>
      <w:r w:rsidRPr="00A35906">
        <w:rPr>
          <w:rFonts w:asciiTheme="minorHAnsi" w:hAnsiTheme="minorHAnsi" w:cs="Arial"/>
          <w:sz w:val="22"/>
          <w:szCs w:val="22"/>
        </w:rPr>
        <w:t xml:space="preserve"> means the </w:t>
      </w:r>
      <w:r w:rsidRPr="00A35906">
        <w:rPr>
          <w:rFonts w:asciiTheme="minorHAnsi" w:hAnsiTheme="minorHAnsi" w:cs="Arial"/>
          <w:color w:val="262626"/>
          <w:sz w:val="22"/>
          <w:szCs w:val="22"/>
        </w:rPr>
        <w:t>copyrightable</w:t>
      </w:r>
      <w:r w:rsidRPr="00A35906">
        <w:rPr>
          <w:rFonts w:asciiTheme="minorHAnsi" w:hAnsiTheme="minorHAnsi" w:cs="Arial"/>
          <w:sz w:val="22"/>
          <w:szCs w:val="22"/>
        </w:rPr>
        <w:t xml:space="preserve"> work of authorship offered under the terms of this License.</w:t>
      </w:r>
    </w:p>
    <w:p w14:paraId="2C192968" w14:textId="730A3C39" w:rsidR="004702BF" w:rsidRDefault="004702BF" w:rsidP="00A35906">
      <w:pPr>
        <w:pStyle w:val="ListParagraph"/>
        <w:widowControl w:val="0"/>
        <w:numPr>
          <w:ilvl w:val="0"/>
          <w:numId w:val="23"/>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b/>
          <w:sz w:val="22"/>
          <w:szCs w:val="22"/>
        </w:rPr>
        <w:t>"You</w:t>
      </w:r>
      <w:r w:rsidRPr="00A35906">
        <w:rPr>
          <w:rFonts w:asciiTheme="minorHAnsi" w:hAnsiTheme="minorHAnsi" w:cs="Arial"/>
          <w:b/>
          <w:bCs/>
          <w:sz w:val="22"/>
          <w:szCs w:val="22"/>
        </w:rPr>
        <w:t>"</w:t>
      </w:r>
      <w:r w:rsidRPr="00A35906">
        <w:rPr>
          <w:rFonts w:asciiTheme="minorHAnsi" w:hAnsiTheme="minorHAnsi" w:cs="Arial"/>
          <w:sz w:val="22"/>
          <w:szCs w:val="22"/>
        </w:rPr>
        <w:t xml:space="preserve"> means an </w:t>
      </w:r>
      <w:r w:rsidRPr="00A35906">
        <w:rPr>
          <w:rFonts w:asciiTheme="minorHAnsi" w:hAnsiTheme="minorHAnsi" w:cs="Arial"/>
          <w:color w:val="262626"/>
          <w:sz w:val="22"/>
          <w:szCs w:val="22"/>
        </w:rPr>
        <w:t>individual</w:t>
      </w:r>
      <w:r w:rsidRPr="00A35906">
        <w:rPr>
          <w:rFonts w:asciiTheme="minorHAnsi" w:hAnsiTheme="minorHAnsi" w:cs="Arial"/>
          <w:sz w:val="22"/>
          <w:szCs w:val="22"/>
        </w:rPr>
        <w:t xml:space="preserve"> or entity exercising rights under this License who has not previously violated the</w:t>
      </w:r>
      <w:r w:rsidRPr="00A35906">
        <w:rPr>
          <w:rFonts w:asciiTheme="minorHAnsi" w:hAnsiTheme="minorHAnsi" w:cs="Arial"/>
          <w:color w:val="262626"/>
          <w:sz w:val="22"/>
          <w:szCs w:val="22"/>
        </w:rPr>
        <w:t xml:space="preserve"> terms of this License with respect to the Work, or who has received express permission from the Licensor to exercise rights under this License despite a previous violation.</w:t>
      </w:r>
    </w:p>
    <w:p w14:paraId="6AB55CAD" w14:textId="77777777" w:rsidR="00A35906" w:rsidRPr="00A35906" w:rsidRDefault="00A35906" w:rsidP="00A35906">
      <w:pPr>
        <w:widowControl w:val="0"/>
        <w:tabs>
          <w:tab w:val="left" w:pos="220"/>
          <w:tab w:val="left" w:pos="720"/>
        </w:tabs>
        <w:autoSpaceDE w:val="0"/>
        <w:autoSpaceDN w:val="0"/>
        <w:adjustRightInd w:val="0"/>
        <w:jc w:val="both"/>
        <w:rPr>
          <w:rFonts w:asciiTheme="minorHAnsi" w:hAnsiTheme="minorHAnsi" w:cs="Arial"/>
          <w:color w:val="262626"/>
          <w:sz w:val="22"/>
          <w:szCs w:val="22"/>
        </w:rPr>
      </w:pPr>
    </w:p>
    <w:p w14:paraId="376D68C7" w14:textId="6EDBC07A" w:rsidR="00A35906" w:rsidRDefault="004702BF" w:rsidP="00A35906">
      <w:pPr>
        <w:widowControl w:val="0"/>
        <w:autoSpaceDE w:val="0"/>
        <w:autoSpaceDN w:val="0"/>
        <w:adjustRightInd w:val="0"/>
        <w:jc w:val="both"/>
        <w:rPr>
          <w:rFonts w:asciiTheme="minorHAnsi" w:hAnsiTheme="minorHAnsi" w:cs="Arial"/>
          <w:color w:val="262626"/>
          <w:sz w:val="22"/>
          <w:szCs w:val="22"/>
        </w:rPr>
      </w:pPr>
      <w:r w:rsidRPr="00A35906">
        <w:rPr>
          <w:rFonts w:asciiTheme="minorHAnsi" w:hAnsiTheme="minorHAnsi"/>
          <w:b/>
          <w:color w:val="984806" w:themeColor="accent6" w:themeShade="80"/>
          <w:sz w:val="22"/>
          <w:szCs w:val="22"/>
        </w:rPr>
        <w:t>2. Fair Use Rights</w:t>
      </w:r>
      <w:r w:rsidRPr="00A35906">
        <w:rPr>
          <w:rFonts w:asciiTheme="minorHAnsi" w:hAnsiTheme="minorHAnsi" w:cs="Arial"/>
          <w:color w:val="262626"/>
          <w:sz w:val="22"/>
          <w:szCs w:val="22"/>
        </w:rPr>
        <w:t xml:space="preserve"> </w:t>
      </w:r>
    </w:p>
    <w:p w14:paraId="5C5637D9" w14:textId="4503A212" w:rsidR="004702BF" w:rsidRPr="00A35906" w:rsidRDefault="004702BF" w:rsidP="004702BF">
      <w:pPr>
        <w:widowControl w:val="0"/>
        <w:autoSpaceDE w:val="0"/>
        <w:autoSpaceDN w:val="0"/>
        <w:adjustRightInd w:val="0"/>
        <w:spacing w:after="260"/>
        <w:jc w:val="both"/>
        <w:rPr>
          <w:rFonts w:asciiTheme="minorHAnsi" w:hAnsiTheme="minorHAnsi" w:cs="Arial"/>
          <w:color w:val="262626"/>
          <w:sz w:val="22"/>
          <w:szCs w:val="22"/>
        </w:rPr>
      </w:pPr>
      <w:r w:rsidRPr="00A35906">
        <w:rPr>
          <w:rFonts w:asciiTheme="minorHAnsi" w:hAnsiTheme="minorHAnsi" w:cs="Arial"/>
          <w:color w:val="262626"/>
          <w:sz w:val="22"/>
          <w:szCs w:val="22"/>
        </w:rPr>
        <w:t>Nothing in this license is intended to reduce, limit, or restrict any rights arising from fair use, first sale or other limitations on the exclusive rights of the copyright owner under copyright law or other applicable laws.</w:t>
      </w:r>
    </w:p>
    <w:p w14:paraId="22BDB46A" w14:textId="77777777" w:rsidR="00A35906" w:rsidRDefault="00A35906" w:rsidP="00A35906">
      <w:pPr>
        <w:widowControl w:val="0"/>
        <w:autoSpaceDE w:val="0"/>
        <w:autoSpaceDN w:val="0"/>
        <w:adjustRightInd w:val="0"/>
        <w:jc w:val="both"/>
        <w:rPr>
          <w:rFonts w:asciiTheme="minorHAnsi" w:hAnsiTheme="minorHAnsi"/>
          <w:b/>
          <w:color w:val="984806" w:themeColor="accent6" w:themeShade="80"/>
          <w:sz w:val="22"/>
          <w:szCs w:val="22"/>
        </w:rPr>
      </w:pPr>
      <w:r>
        <w:rPr>
          <w:rFonts w:asciiTheme="minorHAnsi" w:hAnsiTheme="minorHAnsi"/>
          <w:b/>
          <w:color w:val="984806" w:themeColor="accent6" w:themeShade="80"/>
          <w:sz w:val="22"/>
          <w:szCs w:val="22"/>
        </w:rPr>
        <w:t>3. License Grant</w:t>
      </w:r>
    </w:p>
    <w:p w14:paraId="72A95B18" w14:textId="1A9D61CD" w:rsidR="004702BF" w:rsidRPr="00A35906" w:rsidRDefault="004702BF" w:rsidP="00A35906">
      <w:pPr>
        <w:widowControl w:val="0"/>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Subject to the terms and conditions of this License, Licensor hereby grants You a worldwide, royalty-free, non-exclusive, perpetual (for the duration of the applicable copyright) license to exercise the rights in the Work as stated below:</w:t>
      </w:r>
    </w:p>
    <w:p w14:paraId="66188AB2" w14:textId="77777777" w:rsidR="004702BF" w:rsidRPr="00A35906" w:rsidRDefault="004702BF" w:rsidP="00A35906">
      <w:pPr>
        <w:pStyle w:val="ListParagraph"/>
        <w:widowControl w:val="0"/>
        <w:numPr>
          <w:ilvl w:val="0"/>
          <w:numId w:val="24"/>
        </w:numPr>
        <w:tabs>
          <w:tab w:val="left" w:pos="220"/>
          <w:tab w:val="left" w:pos="720"/>
        </w:tabs>
        <w:autoSpaceDE w:val="0"/>
        <w:autoSpaceDN w:val="0"/>
        <w:adjustRightInd w:val="0"/>
        <w:jc w:val="both"/>
        <w:rPr>
          <w:rFonts w:asciiTheme="minorHAnsi" w:hAnsiTheme="minorHAnsi" w:cs="Arial"/>
          <w:sz w:val="22"/>
          <w:szCs w:val="22"/>
        </w:rPr>
      </w:pPr>
      <w:r w:rsidRPr="00A35906">
        <w:rPr>
          <w:rFonts w:asciiTheme="minorHAnsi" w:hAnsiTheme="minorHAnsi" w:cs="Arial"/>
          <w:sz w:val="22"/>
          <w:szCs w:val="22"/>
        </w:rPr>
        <w:t>to reproduce the Work, to incorporate the Work into one or more Collective Works, and to reproduce the Work as incorporated in the Collective Works;</w:t>
      </w:r>
    </w:p>
    <w:p w14:paraId="568DCCEB" w14:textId="77777777" w:rsidR="004702BF" w:rsidRPr="00A35906" w:rsidRDefault="004702BF" w:rsidP="00A35906">
      <w:pPr>
        <w:pStyle w:val="ListParagraph"/>
        <w:widowControl w:val="0"/>
        <w:numPr>
          <w:ilvl w:val="0"/>
          <w:numId w:val="24"/>
        </w:numPr>
        <w:tabs>
          <w:tab w:val="left" w:pos="220"/>
          <w:tab w:val="left" w:pos="720"/>
        </w:tabs>
        <w:autoSpaceDE w:val="0"/>
        <w:autoSpaceDN w:val="0"/>
        <w:adjustRightInd w:val="0"/>
        <w:jc w:val="both"/>
        <w:rPr>
          <w:rFonts w:asciiTheme="minorHAnsi" w:hAnsiTheme="minorHAnsi" w:cs="Arial"/>
          <w:sz w:val="22"/>
          <w:szCs w:val="22"/>
        </w:rPr>
      </w:pPr>
      <w:r w:rsidRPr="00A35906">
        <w:rPr>
          <w:rFonts w:asciiTheme="minorHAnsi" w:hAnsiTheme="minorHAnsi" w:cs="Arial"/>
          <w:sz w:val="22"/>
          <w:szCs w:val="22"/>
        </w:rPr>
        <w:t>to create and reproduce Derivative Works provided that any such Derivative Work,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18FB2FAF" w14:textId="77777777" w:rsidR="004702BF" w:rsidRPr="00A35906" w:rsidRDefault="004702BF" w:rsidP="00A35906">
      <w:pPr>
        <w:pStyle w:val="ListParagraph"/>
        <w:widowControl w:val="0"/>
        <w:numPr>
          <w:ilvl w:val="0"/>
          <w:numId w:val="24"/>
        </w:numPr>
        <w:tabs>
          <w:tab w:val="left" w:pos="220"/>
          <w:tab w:val="left" w:pos="720"/>
        </w:tabs>
        <w:autoSpaceDE w:val="0"/>
        <w:autoSpaceDN w:val="0"/>
        <w:adjustRightInd w:val="0"/>
        <w:jc w:val="both"/>
        <w:rPr>
          <w:rFonts w:asciiTheme="minorHAnsi" w:hAnsiTheme="minorHAnsi" w:cs="Arial"/>
          <w:sz w:val="22"/>
          <w:szCs w:val="22"/>
        </w:rPr>
      </w:pPr>
      <w:r w:rsidRPr="00A35906">
        <w:rPr>
          <w:rFonts w:asciiTheme="minorHAnsi" w:hAnsiTheme="minorHAnsi" w:cs="Arial"/>
          <w:sz w:val="22"/>
          <w:szCs w:val="22"/>
        </w:rPr>
        <w:t>to distribute copies or phonorecords of, display publicly, perform publicly, and perform publicly by means of a digital audio transmission the Work including as incorporated in Collective Works;</w:t>
      </w:r>
    </w:p>
    <w:p w14:paraId="77611E05" w14:textId="77777777" w:rsidR="004702BF" w:rsidRPr="00A35906" w:rsidRDefault="004702BF" w:rsidP="00A35906">
      <w:pPr>
        <w:pStyle w:val="ListParagraph"/>
        <w:widowControl w:val="0"/>
        <w:numPr>
          <w:ilvl w:val="0"/>
          <w:numId w:val="24"/>
        </w:numPr>
        <w:tabs>
          <w:tab w:val="left" w:pos="220"/>
          <w:tab w:val="left" w:pos="720"/>
        </w:tabs>
        <w:autoSpaceDE w:val="0"/>
        <w:autoSpaceDN w:val="0"/>
        <w:adjustRightInd w:val="0"/>
        <w:jc w:val="both"/>
        <w:rPr>
          <w:rFonts w:asciiTheme="minorHAnsi" w:hAnsiTheme="minorHAnsi" w:cs="Arial"/>
          <w:sz w:val="22"/>
          <w:szCs w:val="22"/>
        </w:rPr>
      </w:pPr>
      <w:r w:rsidRPr="00A35906">
        <w:rPr>
          <w:rFonts w:asciiTheme="minorHAnsi" w:hAnsiTheme="minorHAnsi" w:cs="Arial"/>
          <w:sz w:val="22"/>
          <w:szCs w:val="22"/>
        </w:rPr>
        <w:t>to distribute copies or phonorecords of, display publicly, perform publicly, and perform publicly by means of a digital audio transmission Derivative Works.</w:t>
      </w:r>
    </w:p>
    <w:p w14:paraId="63C990AA" w14:textId="77777777" w:rsidR="004702BF" w:rsidRPr="00A35906" w:rsidRDefault="004702BF" w:rsidP="00A35906">
      <w:pPr>
        <w:pStyle w:val="ListParagraph"/>
        <w:widowControl w:val="0"/>
        <w:numPr>
          <w:ilvl w:val="0"/>
          <w:numId w:val="24"/>
        </w:numPr>
        <w:tabs>
          <w:tab w:val="left" w:pos="220"/>
          <w:tab w:val="left" w:pos="720"/>
        </w:tabs>
        <w:autoSpaceDE w:val="0"/>
        <w:autoSpaceDN w:val="0"/>
        <w:adjustRightInd w:val="0"/>
        <w:jc w:val="both"/>
        <w:rPr>
          <w:rFonts w:asciiTheme="minorHAnsi" w:hAnsiTheme="minorHAnsi" w:cs="Arial"/>
          <w:sz w:val="22"/>
          <w:szCs w:val="22"/>
        </w:rPr>
      </w:pPr>
      <w:r w:rsidRPr="00A35906">
        <w:rPr>
          <w:rFonts w:asciiTheme="minorHAnsi" w:hAnsiTheme="minorHAnsi" w:cs="Arial"/>
          <w:sz w:val="22"/>
          <w:szCs w:val="22"/>
        </w:rPr>
        <w:t>For the avoidance of doubt, where the Work is a musical composition:</w:t>
      </w:r>
    </w:p>
    <w:p w14:paraId="46BFA47F" w14:textId="77777777" w:rsidR="004702BF" w:rsidRPr="00A35906" w:rsidRDefault="004702BF" w:rsidP="00A35906">
      <w:pPr>
        <w:pStyle w:val="ListParagraph"/>
        <w:widowControl w:val="0"/>
        <w:numPr>
          <w:ilvl w:val="1"/>
          <w:numId w:val="24"/>
        </w:numPr>
        <w:tabs>
          <w:tab w:val="left" w:pos="220"/>
          <w:tab w:val="left" w:pos="720"/>
        </w:tabs>
        <w:autoSpaceDE w:val="0"/>
        <w:autoSpaceDN w:val="0"/>
        <w:adjustRightInd w:val="0"/>
        <w:jc w:val="both"/>
        <w:rPr>
          <w:rFonts w:asciiTheme="minorHAnsi" w:hAnsiTheme="minorHAnsi" w:cs="Arial"/>
          <w:sz w:val="22"/>
          <w:szCs w:val="22"/>
        </w:rPr>
      </w:pPr>
      <w:r w:rsidRPr="00A35906">
        <w:rPr>
          <w:rFonts w:asciiTheme="minorHAnsi" w:hAnsiTheme="minorHAnsi"/>
          <w:b/>
          <w:sz w:val="22"/>
          <w:szCs w:val="22"/>
        </w:rPr>
        <w:t>Performance Royalties Under Blanket Licenses.</w:t>
      </w:r>
      <w:r w:rsidRPr="00A35906">
        <w:rPr>
          <w:rFonts w:asciiTheme="minorHAnsi" w:hAnsiTheme="minorHAnsi" w:cs="Arial"/>
          <w:sz w:val="22"/>
          <w:szCs w:val="22"/>
        </w:rPr>
        <w:t xml:space="preserve"> Licensor waives the exclusive right to collect, whether individually or, in the event that Licensor is a member of a performance rights society (e.g. ASCAP, BMI, SESAC), via that society, royalties for the public performance or public digital performance (e.g. webcast) of the Work.</w:t>
      </w:r>
    </w:p>
    <w:p w14:paraId="411674B4" w14:textId="77777777" w:rsidR="004702BF" w:rsidRPr="00A35906" w:rsidRDefault="004702BF" w:rsidP="00A35906">
      <w:pPr>
        <w:pStyle w:val="ListParagraph"/>
        <w:widowControl w:val="0"/>
        <w:numPr>
          <w:ilvl w:val="1"/>
          <w:numId w:val="24"/>
        </w:numPr>
        <w:tabs>
          <w:tab w:val="left" w:pos="220"/>
          <w:tab w:val="left" w:pos="720"/>
        </w:tabs>
        <w:autoSpaceDE w:val="0"/>
        <w:autoSpaceDN w:val="0"/>
        <w:adjustRightInd w:val="0"/>
        <w:jc w:val="both"/>
        <w:rPr>
          <w:rFonts w:asciiTheme="minorHAnsi" w:hAnsiTheme="minorHAnsi" w:cs="Arial"/>
          <w:sz w:val="22"/>
          <w:szCs w:val="22"/>
        </w:rPr>
      </w:pPr>
      <w:r w:rsidRPr="00A35906">
        <w:rPr>
          <w:rFonts w:asciiTheme="minorHAnsi" w:hAnsiTheme="minorHAnsi"/>
          <w:b/>
          <w:sz w:val="22"/>
          <w:szCs w:val="22"/>
        </w:rPr>
        <w:lastRenderedPageBreak/>
        <w:t>Mechanical Rights and Statutory Royalties.</w:t>
      </w:r>
      <w:r w:rsidRPr="00A35906">
        <w:rPr>
          <w:rFonts w:asciiTheme="minorHAnsi" w:hAnsiTheme="minorHAnsi" w:cs="Arial"/>
          <w:sz w:val="22"/>
          <w:szCs w:val="22"/>
        </w:rPr>
        <w:t xml:space="preserve">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1587EBB2" w14:textId="77777777" w:rsidR="004702BF" w:rsidRPr="00A35906" w:rsidRDefault="004702BF" w:rsidP="00A35906">
      <w:pPr>
        <w:pStyle w:val="ListParagraph"/>
        <w:widowControl w:val="0"/>
        <w:numPr>
          <w:ilvl w:val="1"/>
          <w:numId w:val="24"/>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b/>
          <w:sz w:val="22"/>
          <w:szCs w:val="22"/>
        </w:rPr>
        <w:t>Webcasting Rights and Statutory Royalties.</w:t>
      </w:r>
      <w:r w:rsidRPr="00A35906">
        <w:rPr>
          <w:rFonts w:asciiTheme="minorHAnsi" w:hAnsiTheme="minorHAnsi" w:cs="Arial"/>
          <w:sz w:val="22"/>
          <w:szCs w:val="22"/>
        </w:rPr>
        <w:t xml:space="preserve"> For the avoidance of doubt, where the Work is a sound recording, Licensor waives the exclusive right to collect, whether individually or via a perform</w:t>
      </w:r>
      <w:r w:rsidRPr="00A35906">
        <w:rPr>
          <w:rFonts w:asciiTheme="minorHAnsi" w:hAnsiTheme="minorHAnsi" w:cs="Arial"/>
          <w:color w:val="262626"/>
          <w:sz w:val="22"/>
          <w:szCs w:val="22"/>
        </w:rPr>
        <w:t>ance-rights society (e.g. SoundExchange), royalties for the public digital performance (e.g. webcast) of the Work, subject to the compulsory license created by 17 USC Section 114 of the US Copyright Act (or the equivalent in other jurisdictions).</w:t>
      </w:r>
    </w:p>
    <w:p w14:paraId="1A69B806" w14:textId="77777777" w:rsidR="004702BF" w:rsidRPr="00A35906" w:rsidRDefault="004702BF" w:rsidP="004702BF">
      <w:pPr>
        <w:widowControl w:val="0"/>
        <w:autoSpaceDE w:val="0"/>
        <w:autoSpaceDN w:val="0"/>
        <w:adjustRightInd w:val="0"/>
        <w:spacing w:after="260"/>
        <w:jc w:val="both"/>
        <w:rPr>
          <w:rFonts w:asciiTheme="minorHAnsi" w:hAnsiTheme="minorHAnsi" w:cs="Arial"/>
          <w:color w:val="262626"/>
          <w:sz w:val="22"/>
          <w:szCs w:val="22"/>
        </w:rPr>
      </w:pPr>
      <w:r w:rsidRPr="00A35906">
        <w:rPr>
          <w:rFonts w:asciiTheme="minorHAnsi" w:hAnsiTheme="minorHAnsi" w:cs="Arial"/>
          <w:color w:val="262626"/>
          <w:sz w:val="22"/>
          <w:szCs w:val="22"/>
        </w:rP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64BE4055" w14:textId="77777777" w:rsidR="00A35906" w:rsidRDefault="004702BF" w:rsidP="00A35906">
      <w:pPr>
        <w:widowControl w:val="0"/>
        <w:autoSpaceDE w:val="0"/>
        <w:autoSpaceDN w:val="0"/>
        <w:adjustRightInd w:val="0"/>
        <w:jc w:val="both"/>
        <w:rPr>
          <w:rFonts w:asciiTheme="minorHAnsi" w:hAnsiTheme="minorHAnsi"/>
          <w:b/>
          <w:color w:val="984806" w:themeColor="accent6" w:themeShade="80"/>
          <w:sz w:val="22"/>
          <w:szCs w:val="22"/>
        </w:rPr>
      </w:pPr>
      <w:r w:rsidRPr="00A35906">
        <w:rPr>
          <w:rFonts w:asciiTheme="minorHAnsi" w:hAnsiTheme="minorHAnsi" w:cs="Arial"/>
          <w:b/>
          <w:bCs/>
          <w:color w:val="984806" w:themeColor="accent6" w:themeShade="80"/>
          <w:sz w:val="22"/>
          <w:szCs w:val="22"/>
        </w:rPr>
        <w:t>4</w:t>
      </w:r>
      <w:r w:rsidRPr="00A35906">
        <w:rPr>
          <w:rFonts w:asciiTheme="minorHAnsi" w:hAnsiTheme="minorHAnsi"/>
          <w:b/>
          <w:color w:val="984806" w:themeColor="accent6" w:themeShade="80"/>
          <w:sz w:val="22"/>
          <w:szCs w:val="22"/>
        </w:rPr>
        <w:t>. Restrictions</w:t>
      </w:r>
    </w:p>
    <w:p w14:paraId="64C58609" w14:textId="4CFCE6A6" w:rsidR="004702BF" w:rsidRPr="00A35906" w:rsidRDefault="004702BF" w:rsidP="00A35906">
      <w:pPr>
        <w:widowControl w:val="0"/>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The license granted in Section 3 above is expressly made subject to and limited by the following restrictions:</w:t>
      </w:r>
    </w:p>
    <w:p w14:paraId="08B3E888" w14:textId="77777777" w:rsidR="004702BF" w:rsidRPr="00A35906" w:rsidRDefault="004702BF" w:rsidP="00A35906">
      <w:pPr>
        <w:pStyle w:val="ListParagraph"/>
        <w:widowControl w:val="0"/>
        <w:numPr>
          <w:ilvl w:val="0"/>
          <w:numId w:val="25"/>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restrict the terms of this License or the ability of a recipient of the Work to exercise the rights granted to that recipient under the terms of the License. You may not sublicense the Work. You must keep intact all notices that refer to this License and to the disclaimer of warranties. When You distribute, publicly display, publicly perform, or publicly digitally perform the Work, You may not impose any technological measures on the Work that restrict the ability of a recipient of the Work from You to exercise the rights granted to that recipient under the terms of the License. This Section 4(a)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Section 4(b), as requested. If You create a Derivative Work, upon notice from any Licensor You must, to the extent practicable, remove from the Derivative Work any credit as required by Section 4(b), as requested.</w:t>
      </w:r>
    </w:p>
    <w:p w14:paraId="78EC540A" w14:textId="7F0E7288" w:rsidR="004702BF" w:rsidRDefault="004702BF" w:rsidP="00A35906">
      <w:pPr>
        <w:pStyle w:val="ListParagraph"/>
        <w:widowControl w:val="0"/>
        <w:numPr>
          <w:ilvl w:val="0"/>
          <w:numId w:val="25"/>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 xml:space="preserve">If You distribute, publicly display, publicly perform, or publicly digitally perform the Work (as defined in Section 1 above) or any Derivative Works (as defined in Section 1 above) or Collective Works (as defined in Section 1 above), You must, unless a request has been made pursuant to Section 4(a),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("Attribution Parties")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w:t>
      </w:r>
      <w:r w:rsidRPr="00A35906">
        <w:rPr>
          <w:rFonts w:asciiTheme="minorHAnsi" w:hAnsiTheme="minorHAnsi" w:cs="Arial"/>
          <w:color w:val="262626"/>
          <w:sz w:val="22"/>
          <w:szCs w:val="22"/>
        </w:rPr>
        <w:lastRenderedPageBreak/>
        <w:t>such URI does not refer to the copyright notice or licensing information for the Work; and, consistent with Section 3(b) in the case of a Derivative Work, a credit identifying the use of the Work in the Derivative Work (e.g., "French translation of the Work by Original Author," or "Screenplay based on original Work by Original Author"). The credit required by this Section 4(b) may be implemented in any reasonable manner; provided, however, that in the case of a Derivative Work or Collective Work, at a minimum such credit will appear, if a credit for all contributing authors of the Derivative Work or Collective Work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684CB787" w14:textId="77777777" w:rsidR="00A35906" w:rsidRPr="00A35906" w:rsidRDefault="00A35906" w:rsidP="00A35906">
      <w:pPr>
        <w:widowControl w:val="0"/>
        <w:tabs>
          <w:tab w:val="left" w:pos="220"/>
          <w:tab w:val="left" w:pos="720"/>
        </w:tabs>
        <w:autoSpaceDE w:val="0"/>
        <w:autoSpaceDN w:val="0"/>
        <w:adjustRightInd w:val="0"/>
        <w:jc w:val="both"/>
        <w:rPr>
          <w:rFonts w:asciiTheme="minorHAnsi" w:hAnsiTheme="minorHAnsi" w:cs="Arial"/>
          <w:color w:val="262626"/>
          <w:sz w:val="22"/>
          <w:szCs w:val="22"/>
        </w:rPr>
      </w:pPr>
    </w:p>
    <w:p w14:paraId="1D60EB09" w14:textId="77777777" w:rsidR="004702BF" w:rsidRPr="00A35906" w:rsidRDefault="004702BF" w:rsidP="00C80CFC">
      <w:pPr>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5. Representations, Warranties and Disclaimer</w:t>
      </w:r>
    </w:p>
    <w:p w14:paraId="2A258539" w14:textId="77777777" w:rsidR="004702BF" w:rsidRPr="00A35906" w:rsidRDefault="004702BF" w:rsidP="004702BF">
      <w:pPr>
        <w:widowControl w:val="0"/>
        <w:autoSpaceDE w:val="0"/>
        <w:autoSpaceDN w:val="0"/>
        <w:adjustRightInd w:val="0"/>
        <w:spacing w:after="260"/>
        <w:jc w:val="both"/>
        <w:rPr>
          <w:rFonts w:asciiTheme="minorHAnsi" w:hAnsiTheme="minorHAnsi" w:cs="Arial"/>
          <w:color w:val="262626"/>
          <w:sz w:val="22"/>
          <w:szCs w:val="22"/>
        </w:rPr>
      </w:pPr>
      <w:r w:rsidRPr="00A35906">
        <w:rPr>
          <w:rFonts w:asciiTheme="minorHAnsi" w:hAnsiTheme="minorHAnsi" w:cs="Arial"/>
          <w:color w:val="262626"/>
          <w:sz w:val="22"/>
          <w:szCs w:val="22"/>
        </w:rPr>
        <w:t>UNLESS OTHERWISE MUTUALLY AGREED TO BY THE PARTIES IN WRITING, LICENSOR OFFERS THE WORK AS-IS AND ONLY TO THE EXTENT OF ANY RIGHTS HELD IN THE LICENSED WORK BY THE LICENSOR. THE LICENSOR MAKES NO REPRESENTATIONS OR WARRANTIES OF ANY KIND CONCERNING THE WORK, EXPRESS, IMPLIED, STATUTORY OR OTHERWISE, INCLUDING, WITHOUT LIMITATION, WARRANTIES OF TITLE, MARKETABILITY,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283D1F7C" w14:textId="77777777" w:rsidR="00A35906" w:rsidRDefault="004702BF" w:rsidP="00A35906">
      <w:pPr>
        <w:widowControl w:val="0"/>
        <w:autoSpaceDE w:val="0"/>
        <w:autoSpaceDN w:val="0"/>
        <w:adjustRightInd w:val="0"/>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6. Limitation on Liability</w:t>
      </w:r>
    </w:p>
    <w:p w14:paraId="7C74A416" w14:textId="78351A41" w:rsidR="004702BF" w:rsidRPr="00A35906" w:rsidRDefault="004702BF" w:rsidP="004702BF">
      <w:pPr>
        <w:widowControl w:val="0"/>
        <w:autoSpaceDE w:val="0"/>
        <w:autoSpaceDN w:val="0"/>
        <w:adjustRightInd w:val="0"/>
        <w:spacing w:after="260"/>
        <w:jc w:val="both"/>
        <w:rPr>
          <w:rFonts w:asciiTheme="minorHAnsi" w:hAnsiTheme="minorHAnsi" w:cs="Arial"/>
          <w:color w:val="262626"/>
          <w:sz w:val="22"/>
          <w:szCs w:val="22"/>
        </w:rPr>
      </w:pPr>
      <w:r w:rsidRPr="00A35906">
        <w:rPr>
          <w:rFonts w:asciiTheme="minorHAnsi" w:hAnsiTheme="minorHAnsi" w:cs="Arial"/>
          <w:color w:val="262626"/>
          <w:sz w:val="22"/>
          <w:szCs w:val="22"/>
        </w:rPr>
        <w:t>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21C7CBAB" w14:textId="77777777" w:rsidR="004702BF" w:rsidRPr="00A35906" w:rsidRDefault="004702BF" w:rsidP="00C80CFC">
      <w:pPr>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7. Termination</w:t>
      </w:r>
    </w:p>
    <w:p w14:paraId="08DD135A" w14:textId="77777777" w:rsidR="004702BF" w:rsidRPr="00A35906" w:rsidRDefault="004702BF" w:rsidP="00A35906">
      <w:pPr>
        <w:pStyle w:val="ListParagraph"/>
        <w:widowControl w:val="0"/>
        <w:numPr>
          <w:ilvl w:val="0"/>
          <w:numId w:val="26"/>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This License and the rights granted hereunder will terminate automatically upon any breach by You of the terms of this License. Individuals or entities who have received Derivative Works (as defined in Section 1 above) or Collective Works (as defined in Section 1 above) from You under this License, however, will not have their licenses terminated provided such individuals or entities remain in full compliance with those licenses. Sections 1, 2, 5, 6, 7, and 8 will survive any termination of this License.</w:t>
      </w:r>
    </w:p>
    <w:p w14:paraId="243C07F6" w14:textId="77777777" w:rsidR="004702BF" w:rsidRPr="00A35906" w:rsidRDefault="004702BF" w:rsidP="00A35906">
      <w:pPr>
        <w:pStyle w:val="ListParagraph"/>
        <w:widowControl w:val="0"/>
        <w:numPr>
          <w:ilvl w:val="0"/>
          <w:numId w:val="26"/>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2E0A3EE9" w14:textId="77777777" w:rsidR="004702BF" w:rsidRPr="00A35906" w:rsidRDefault="004702BF" w:rsidP="00C80CFC">
      <w:pPr>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8. Miscellaneous</w:t>
      </w:r>
    </w:p>
    <w:p w14:paraId="5A1C429D" w14:textId="77777777" w:rsidR="004702BF" w:rsidRPr="00A35906" w:rsidRDefault="004702BF" w:rsidP="00A35906">
      <w:pPr>
        <w:pStyle w:val="ListParagraph"/>
        <w:widowControl w:val="0"/>
        <w:numPr>
          <w:ilvl w:val="0"/>
          <w:numId w:val="27"/>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 xml:space="preserve">Each time You distribute or publicly digitally perform the Work (as defined in Section 1 above) or a Collective Work (as defined in Section 1 above), the Licensor offers to the </w:t>
      </w:r>
      <w:r w:rsidRPr="00A35906">
        <w:rPr>
          <w:rFonts w:asciiTheme="minorHAnsi" w:hAnsiTheme="minorHAnsi" w:cs="Arial"/>
          <w:color w:val="262626"/>
          <w:sz w:val="22"/>
          <w:szCs w:val="22"/>
        </w:rPr>
        <w:lastRenderedPageBreak/>
        <w:t>recipient a license to the Work on the same terms and conditions as the license granted to You under this License.</w:t>
      </w:r>
    </w:p>
    <w:p w14:paraId="0934764D" w14:textId="77777777" w:rsidR="004702BF" w:rsidRPr="00A35906" w:rsidRDefault="004702BF" w:rsidP="00A35906">
      <w:pPr>
        <w:pStyle w:val="ListParagraph"/>
        <w:widowControl w:val="0"/>
        <w:numPr>
          <w:ilvl w:val="0"/>
          <w:numId w:val="27"/>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Each time You distribute or publicly digitally perform a Derivative Work, Licensor offers to the recipient a license to the original Work on the same terms and conditions as the license granted to You under this License.</w:t>
      </w:r>
    </w:p>
    <w:p w14:paraId="3CAB25B7" w14:textId="77777777" w:rsidR="004702BF" w:rsidRPr="00A35906" w:rsidRDefault="004702BF" w:rsidP="00A35906">
      <w:pPr>
        <w:pStyle w:val="ListParagraph"/>
        <w:widowControl w:val="0"/>
        <w:numPr>
          <w:ilvl w:val="0"/>
          <w:numId w:val="27"/>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0CD2AABC" w14:textId="77777777" w:rsidR="004702BF" w:rsidRPr="00A35906" w:rsidRDefault="004702BF" w:rsidP="00A35906">
      <w:pPr>
        <w:pStyle w:val="ListParagraph"/>
        <w:widowControl w:val="0"/>
        <w:numPr>
          <w:ilvl w:val="0"/>
          <w:numId w:val="27"/>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No term or provision of this License shall be deemed waived and no breach consented to unless such waiver or consent shall be in writing and signed by the party to be charged with such waiver or consent.</w:t>
      </w:r>
    </w:p>
    <w:p w14:paraId="08ECAC31" w14:textId="3C3EF9DE" w:rsidR="004702BF" w:rsidRDefault="004702BF" w:rsidP="00A35906">
      <w:pPr>
        <w:pStyle w:val="ListParagraph"/>
        <w:widowControl w:val="0"/>
        <w:numPr>
          <w:ilvl w:val="0"/>
          <w:numId w:val="27"/>
        </w:numPr>
        <w:tabs>
          <w:tab w:val="left" w:pos="220"/>
          <w:tab w:val="left" w:pos="720"/>
        </w:tabs>
        <w:autoSpaceDE w:val="0"/>
        <w:autoSpaceDN w:val="0"/>
        <w:adjustRightInd w:val="0"/>
        <w:jc w:val="both"/>
        <w:rPr>
          <w:rFonts w:asciiTheme="minorHAnsi" w:hAnsiTheme="minorHAnsi" w:cs="Arial"/>
          <w:color w:val="262626"/>
          <w:sz w:val="22"/>
          <w:szCs w:val="22"/>
        </w:rPr>
      </w:pPr>
      <w:r w:rsidRPr="00A35906">
        <w:rPr>
          <w:rFonts w:asciiTheme="minorHAnsi" w:hAnsiTheme="minorHAnsi" w:cs="Arial"/>
          <w:color w:val="262626"/>
          <w:sz w:val="22"/>
          <w:szCs w:val="22"/>
        </w:rP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570485A0" w14:textId="77777777" w:rsidR="00A35906" w:rsidRPr="00A35906" w:rsidRDefault="00A35906" w:rsidP="00A35906">
      <w:pPr>
        <w:widowControl w:val="0"/>
        <w:tabs>
          <w:tab w:val="left" w:pos="220"/>
          <w:tab w:val="left" w:pos="720"/>
        </w:tabs>
        <w:autoSpaceDE w:val="0"/>
        <w:autoSpaceDN w:val="0"/>
        <w:adjustRightInd w:val="0"/>
        <w:jc w:val="both"/>
        <w:rPr>
          <w:rFonts w:asciiTheme="minorHAnsi" w:hAnsiTheme="minorHAnsi" w:cs="Arial"/>
          <w:color w:val="262626"/>
          <w:sz w:val="22"/>
          <w:szCs w:val="22"/>
        </w:rPr>
      </w:pPr>
    </w:p>
    <w:p w14:paraId="7A96889F" w14:textId="77777777" w:rsidR="004702BF" w:rsidRPr="00A35906" w:rsidRDefault="004702BF" w:rsidP="00C80CFC">
      <w:pPr>
        <w:jc w:val="both"/>
        <w:rPr>
          <w:rFonts w:asciiTheme="minorHAnsi" w:hAnsiTheme="minorHAnsi"/>
          <w:b/>
          <w:color w:val="984806" w:themeColor="accent6" w:themeShade="80"/>
          <w:sz w:val="22"/>
          <w:szCs w:val="22"/>
        </w:rPr>
      </w:pPr>
      <w:r w:rsidRPr="00A35906">
        <w:rPr>
          <w:rFonts w:asciiTheme="minorHAnsi" w:hAnsiTheme="minorHAnsi"/>
          <w:b/>
          <w:color w:val="984806" w:themeColor="accent6" w:themeShade="80"/>
          <w:sz w:val="22"/>
          <w:szCs w:val="22"/>
        </w:rPr>
        <w:t>Creative Commons Notice</w:t>
      </w:r>
    </w:p>
    <w:p w14:paraId="7C043E22" w14:textId="77777777" w:rsidR="004702BF" w:rsidRPr="00A35906" w:rsidRDefault="004702BF" w:rsidP="004702BF">
      <w:pPr>
        <w:widowControl w:val="0"/>
        <w:autoSpaceDE w:val="0"/>
        <w:autoSpaceDN w:val="0"/>
        <w:adjustRightInd w:val="0"/>
        <w:spacing w:after="260"/>
        <w:jc w:val="both"/>
        <w:rPr>
          <w:rFonts w:asciiTheme="minorHAnsi" w:hAnsiTheme="minorHAnsi" w:cs="Arial"/>
          <w:color w:val="262626"/>
          <w:sz w:val="22"/>
          <w:szCs w:val="22"/>
        </w:rPr>
      </w:pPr>
      <w:r w:rsidRPr="00A35906">
        <w:rPr>
          <w:rFonts w:asciiTheme="minorHAnsi" w:hAnsiTheme="minorHAnsi" w:cs="Arial"/>
          <w:color w:val="262626"/>
          <w:sz w:val="22"/>
          <w:szCs w:val="22"/>
        </w:rP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4593DFF7" w14:textId="49D0A0A7" w:rsidR="00141602" w:rsidRPr="00A35906" w:rsidRDefault="004702BF" w:rsidP="004702BF">
      <w:pPr>
        <w:jc w:val="both"/>
        <w:rPr>
          <w:rFonts w:asciiTheme="minorHAnsi" w:hAnsiTheme="minorHAnsi"/>
          <w:sz w:val="22"/>
          <w:szCs w:val="22"/>
        </w:rPr>
      </w:pPr>
      <w:r w:rsidRPr="00A35906">
        <w:rPr>
          <w:rFonts w:asciiTheme="minorHAnsi" w:hAnsiTheme="minorHAnsi" w:cs="Arial"/>
          <w:color w:val="262626"/>
          <w:sz w:val="22"/>
          <w:szCs w:val="22"/>
        </w:rP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14:paraId="3EE36C9A" w14:textId="4C5F30FE" w:rsidR="0092077C" w:rsidRPr="00C80CFC" w:rsidRDefault="0092077C" w:rsidP="00446B56">
      <w:pPr>
        <w:pStyle w:val="PlainText"/>
        <w:jc w:val="both"/>
        <w:rPr>
          <w:rFonts w:asciiTheme="minorHAnsi" w:eastAsia="MS Mincho" w:hAnsiTheme="minorHAnsi"/>
          <w:sz w:val="22"/>
        </w:rPr>
      </w:pPr>
    </w:p>
    <w:sectPr w:rsidR="0092077C" w:rsidRPr="00C80CFC" w:rsidSect="00D50C3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FA95E" w14:textId="77777777" w:rsidR="007F4F4B" w:rsidRDefault="007F4F4B">
      <w:r>
        <w:separator/>
      </w:r>
    </w:p>
  </w:endnote>
  <w:endnote w:type="continuationSeparator" w:id="0">
    <w:p w14:paraId="6EE09064" w14:textId="77777777" w:rsidR="007F4F4B" w:rsidRDefault="007F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2C8B" w14:textId="77777777" w:rsidR="00F24514" w:rsidRDefault="00F24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E660" w14:textId="77777777" w:rsidR="00A35906" w:rsidRDefault="00A35906" w:rsidP="00A35906">
    <w:pPr>
      <w:pStyle w:val="Footer"/>
      <w:spacing w:after="120"/>
      <w:jc w:val="center"/>
    </w:pPr>
    <w:r>
      <w:rPr>
        <w:noProof/>
      </w:rPr>
      <mc:AlternateContent>
        <mc:Choice Requires="wps">
          <w:drawing>
            <wp:inline distT="0" distB="0" distL="0" distR="0" wp14:anchorId="1B6AC373" wp14:editId="69D8CCB2">
              <wp:extent cx="5467350" cy="45085"/>
              <wp:effectExtent l="0" t="0" r="0" b="0"/>
              <wp:docPr id="7" name="Flowchart: Decision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accent6">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7B207A86" id="_x0000_t110" coordsize="21600,21600" o:spt="110" path="m10800,l,10800,10800,21600,21600,10800xe">
              <v:stroke joinstyle="miter"/>
              <v:path gradientshapeok="t" o:connecttype="rect" textboxrect="5400,5400,16200,16200"/>
            </v:shapetype>
            <v:shape id="Flowchart: Decision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" fillcolor="#974706 [1609]" stroked="f">
              <w10:anchorlock/>
            </v:shape>
          </w:pict>
        </mc:Fallback>
      </mc:AlternateContent>
    </w:r>
  </w:p>
  <w:p w14:paraId="0FAF9647" w14:textId="291C3C10" w:rsidR="004702BF" w:rsidRPr="00A35906" w:rsidRDefault="004702BF" w:rsidP="00A35906">
    <w:pPr>
      <w:widowControl w:val="0"/>
      <w:tabs>
        <w:tab w:val="right" w:pos="9360"/>
      </w:tabs>
      <w:autoSpaceDE w:val="0"/>
      <w:autoSpaceDN w:val="0"/>
      <w:adjustRightInd w:val="0"/>
      <w:spacing w:after="120"/>
      <w:rPr>
        <w:rFonts w:asciiTheme="minorHAnsi" w:hAnsiTheme="minorHAnsi"/>
        <w:iCs/>
        <w:sz w:val="20"/>
        <w:szCs w:val="20"/>
      </w:rPr>
    </w:pPr>
    <w:r w:rsidRPr="00A35906">
      <w:rPr>
        <w:rFonts w:asciiTheme="minorHAnsi" w:hAnsiTheme="minorHAnsi"/>
        <w:sz w:val="20"/>
        <w:szCs w:val="20"/>
      </w:rPr>
      <w:t xml:space="preserve">MSA License to Publish with </w:t>
    </w:r>
    <w:r w:rsidRPr="00A35906">
      <w:rPr>
        <w:rFonts w:asciiTheme="minorHAnsi" w:hAnsiTheme="minorHAnsi"/>
        <w:iCs/>
        <w:sz w:val="20"/>
        <w:szCs w:val="20"/>
      </w:rPr>
      <w:t xml:space="preserve">Creative Commons Attribution 3.0 License </w:t>
    </w:r>
    <w:r w:rsidRPr="00A35906">
      <w:rPr>
        <w:rFonts w:asciiTheme="minorHAnsi" w:hAnsiTheme="minorHAnsi"/>
        <w:sz w:val="20"/>
        <w:szCs w:val="20"/>
      </w:rPr>
      <w:t>(CC-BY)</w:t>
    </w:r>
    <w:r w:rsidRPr="00A35906">
      <w:rPr>
        <w:rFonts w:asciiTheme="minorHAnsi" w:hAnsiTheme="minorHAnsi"/>
        <w:sz w:val="20"/>
        <w:szCs w:val="20"/>
      </w:rPr>
      <w:tab/>
      <w:t xml:space="preserve">Page </w:t>
    </w:r>
    <w:r w:rsidRPr="00A35906">
      <w:rPr>
        <w:rStyle w:val="PageNumber"/>
        <w:rFonts w:asciiTheme="minorHAnsi" w:hAnsiTheme="minorHAnsi"/>
        <w:sz w:val="20"/>
        <w:szCs w:val="20"/>
      </w:rPr>
      <w:fldChar w:fldCharType="begin"/>
    </w:r>
    <w:r w:rsidRPr="00A35906">
      <w:rPr>
        <w:rStyle w:val="PageNumber"/>
        <w:rFonts w:asciiTheme="minorHAnsi" w:hAnsiTheme="minorHAnsi"/>
        <w:sz w:val="20"/>
        <w:szCs w:val="20"/>
      </w:rPr>
      <w:instrText xml:space="preserve"> PAGE </w:instrText>
    </w:r>
    <w:r w:rsidRPr="00A35906">
      <w:rPr>
        <w:rStyle w:val="PageNumber"/>
        <w:rFonts w:asciiTheme="minorHAnsi" w:hAnsiTheme="minorHAnsi"/>
        <w:sz w:val="20"/>
        <w:szCs w:val="20"/>
      </w:rPr>
      <w:fldChar w:fldCharType="separate"/>
    </w:r>
    <w:r w:rsidR="00740EBE">
      <w:rPr>
        <w:rStyle w:val="PageNumber"/>
        <w:rFonts w:asciiTheme="minorHAnsi" w:hAnsiTheme="minorHAnsi"/>
        <w:noProof/>
        <w:sz w:val="20"/>
        <w:szCs w:val="20"/>
      </w:rPr>
      <w:t>5</w:t>
    </w:r>
    <w:r w:rsidRPr="00A35906">
      <w:rPr>
        <w:rStyle w:val="PageNumber"/>
        <w:rFonts w:asciiTheme="minorHAnsi" w:hAnsiTheme="minorHAnsi"/>
        <w:sz w:val="20"/>
        <w:szCs w:val="20"/>
      </w:rPr>
      <w:fldChar w:fldCharType="end"/>
    </w:r>
    <w:r w:rsidRPr="00A35906">
      <w:rPr>
        <w:rStyle w:val="PageNumber"/>
        <w:rFonts w:asciiTheme="minorHAnsi" w:hAnsiTheme="minorHAnsi"/>
        <w:sz w:val="20"/>
        <w:szCs w:val="20"/>
      </w:rPr>
      <w:t xml:space="preserve"> of </w:t>
    </w:r>
    <w:r w:rsidRPr="00A35906">
      <w:rPr>
        <w:rStyle w:val="PageNumber"/>
        <w:rFonts w:asciiTheme="minorHAnsi" w:hAnsiTheme="minorHAnsi"/>
        <w:sz w:val="20"/>
        <w:szCs w:val="20"/>
      </w:rPr>
      <w:fldChar w:fldCharType="begin"/>
    </w:r>
    <w:r w:rsidRPr="00A35906">
      <w:rPr>
        <w:rStyle w:val="PageNumber"/>
        <w:rFonts w:asciiTheme="minorHAnsi" w:hAnsiTheme="minorHAnsi"/>
        <w:sz w:val="20"/>
        <w:szCs w:val="20"/>
      </w:rPr>
      <w:instrText xml:space="preserve"> NUMPAGES </w:instrText>
    </w:r>
    <w:r w:rsidRPr="00A35906">
      <w:rPr>
        <w:rStyle w:val="PageNumber"/>
        <w:rFonts w:asciiTheme="minorHAnsi" w:hAnsiTheme="minorHAnsi"/>
        <w:sz w:val="20"/>
        <w:szCs w:val="20"/>
      </w:rPr>
      <w:fldChar w:fldCharType="separate"/>
    </w:r>
    <w:r w:rsidR="00740EBE">
      <w:rPr>
        <w:rStyle w:val="PageNumber"/>
        <w:rFonts w:asciiTheme="minorHAnsi" w:hAnsiTheme="minorHAnsi"/>
        <w:noProof/>
        <w:sz w:val="20"/>
        <w:szCs w:val="20"/>
      </w:rPr>
      <w:t>9</w:t>
    </w:r>
    <w:r w:rsidRPr="00A35906">
      <w:rPr>
        <w:rStyle w:val="PageNumbe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2A0B" w14:textId="77777777" w:rsidR="00F24514" w:rsidRDefault="00F24514" w:rsidP="00F24514">
    <w:pPr>
      <w:pStyle w:val="Footer"/>
      <w:spacing w:after="120"/>
      <w:jc w:val="center"/>
    </w:pPr>
    <w:r>
      <w:rPr>
        <w:noProof/>
      </w:rPr>
      <mc:AlternateContent>
        <mc:Choice Requires="wps">
          <w:drawing>
            <wp:inline distT="0" distB="0" distL="0" distR="0" wp14:anchorId="6D805886" wp14:editId="6FD0F73A">
              <wp:extent cx="5467350" cy="45085"/>
              <wp:effectExtent l="0" t="0" r="0" b="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accent6">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4623E046"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" fillcolor="#974706 [1609]" stroked="f">
              <w10:anchorlock/>
            </v:shape>
          </w:pict>
        </mc:Fallback>
      </mc:AlternateContent>
    </w:r>
  </w:p>
  <w:p w14:paraId="4E6E317B" w14:textId="70A29DF9" w:rsidR="00F24514" w:rsidRPr="00F24514" w:rsidRDefault="00F24514" w:rsidP="00F24514">
    <w:pPr>
      <w:widowControl w:val="0"/>
      <w:tabs>
        <w:tab w:val="right" w:pos="9360"/>
      </w:tabs>
      <w:autoSpaceDE w:val="0"/>
      <w:autoSpaceDN w:val="0"/>
      <w:adjustRightInd w:val="0"/>
      <w:spacing w:after="120"/>
      <w:rPr>
        <w:rFonts w:asciiTheme="minorHAnsi" w:hAnsiTheme="minorHAnsi"/>
        <w:iCs/>
        <w:sz w:val="20"/>
        <w:szCs w:val="20"/>
      </w:rPr>
    </w:pPr>
    <w:r w:rsidRPr="00A35906">
      <w:rPr>
        <w:rFonts w:asciiTheme="minorHAnsi" w:hAnsiTheme="minorHAnsi"/>
        <w:sz w:val="20"/>
        <w:szCs w:val="20"/>
      </w:rPr>
      <w:t xml:space="preserve">MSA License to Publish with </w:t>
    </w:r>
    <w:r w:rsidRPr="00A35906">
      <w:rPr>
        <w:rFonts w:asciiTheme="minorHAnsi" w:hAnsiTheme="minorHAnsi"/>
        <w:iCs/>
        <w:sz w:val="20"/>
        <w:szCs w:val="20"/>
      </w:rPr>
      <w:t xml:space="preserve">Creative Commons Attribution 3.0 License </w:t>
    </w:r>
    <w:r w:rsidRPr="00A35906">
      <w:rPr>
        <w:rFonts w:asciiTheme="minorHAnsi" w:hAnsiTheme="minorHAnsi"/>
        <w:sz w:val="20"/>
        <w:szCs w:val="20"/>
      </w:rPr>
      <w:t>(CC-BY)</w:t>
    </w:r>
    <w:r w:rsidRPr="00A35906">
      <w:rPr>
        <w:rFonts w:asciiTheme="minorHAnsi" w:hAnsiTheme="minorHAnsi"/>
        <w:sz w:val="20"/>
        <w:szCs w:val="20"/>
      </w:rPr>
      <w:tab/>
      <w:t xml:space="preserve">Page </w:t>
    </w:r>
    <w:r w:rsidRPr="00A35906">
      <w:rPr>
        <w:rStyle w:val="PageNumber"/>
        <w:rFonts w:asciiTheme="minorHAnsi" w:hAnsiTheme="minorHAnsi"/>
        <w:sz w:val="20"/>
        <w:szCs w:val="20"/>
      </w:rPr>
      <w:fldChar w:fldCharType="begin"/>
    </w:r>
    <w:r w:rsidRPr="00A35906">
      <w:rPr>
        <w:rStyle w:val="PageNumber"/>
        <w:rFonts w:asciiTheme="minorHAnsi" w:hAnsiTheme="minorHAnsi"/>
        <w:sz w:val="20"/>
        <w:szCs w:val="20"/>
      </w:rPr>
      <w:instrText xml:space="preserve"> PAGE </w:instrText>
    </w:r>
    <w:r w:rsidRPr="00A35906">
      <w:rPr>
        <w:rStyle w:val="PageNumber"/>
        <w:rFonts w:asciiTheme="minorHAnsi" w:hAnsiTheme="minorHAnsi"/>
        <w:sz w:val="20"/>
        <w:szCs w:val="20"/>
      </w:rPr>
      <w:fldChar w:fldCharType="separate"/>
    </w:r>
    <w:r w:rsidR="00740EBE">
      <w:rPr>
        <w:rStyle w:val="PageNumber"/>
        <w:rFonts w:asciiTheme="minorHAnsi" w:hAnsiTheme="minorHAnsi"/>
        <w:noProof/>
        <w:sz w:val="20"/>
        <w:szCs w:val="20"/>
      </w:rPr>
      <w:t>1</w:t>
    </w:r>
    <w:r w:rsidRPr="00A35906">
      <w:rPr>
        <w:rStyle w:val="PageNumber"/>
        <w:rFonts w:asciiTheme="minorHAnsi" w:hAnsiTheme="minorHAnsi"/>
        <w:sz w:val="20"/>
        <w:szCs w:val="20"/>
      </w:rPr>
      <w:fldChar w:fldCharType="end"/>
    </w:r>
    <w:r w:rsidRPr="00A35906">
      <w:rPr>
        <w:rStyle w:val="PageNumber"/>
        <w:rFonts w:asciiTheme="minorHAnsi" w:hAnsiTheme="minorHAnsi"/>
        <w:sz w:val="20"/>
        <w:szCs w:val="20"/>
      </w:rPr>
      <w:t xml:space="preserve"> of </w:t>
    </w:r>
    <w:r w:rsidRPr="00A35906">
      <w:rPr>
        <w:rStyle w:val="PageNumber"/>
        <w:rFonts w:asciiTheme="minorHAnsi" w:hAnsiTheme="minorHAnsi"/>
        <w:sz w:val="20"/>
        <w:szCs w:val="20"/>
      </w:rPr>
      <w:fldChar w:fldCharType="begin"/>
    </w:r>
    <w:r w:rsidRPr="00A35906">
      <w:rPr>
        <w:rStyle w:val="PageNumber"/>
        <w:rFonts w:asciiTheme="minorHAnsi" w:hAnsiTheme="minorHAnsi"/>
        <w:sz w:val="20"/>
        <w:szCs w:val="20"/>
      </w:rPr>
      <w:instrText xml:space="preserve"> NUMPAGES </w:instrText>
    </w:r>
    <w:r w:rsidRPr="00A35906">
      <w:rPr>
        <w:rStyle w:val="PageNumber"/>
        <w:rFonts w:asciiTheme="minorHAnsi" w:hAnsiTheme="minorHAnsi"/>
        <w:sz w:val="20"/>
        <w:szCs w:val="20"/>
      </w:rPr>
      <w:fldChar w:fldCharType="separate"/>
    </w:r>
    <w:r w:rsidR="00740EBE">
      <w:rPr>
        <w:rStyle w:val="PageNumber"/>
        <w:rFonts w:asciiTheme="minorHAnsi" w:hAnsiTheme="minorHAnsi"/>
        <w:noProof/>
        <w:sz w:val="20"/>
        <w:szCs w:val="20"/>
      </w:rPr>
      <w:t>9</w:t>
    </w:r>
    <w:r w:rsidRPr="00A35906">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50F4" w14:textId="77777777" w:rsidR="007F4F4B" w:rsidRDefault="007F4F4B">
      <w:bookmarkStart w:id="0" w:name="_Hlk480273856"/>
      <w:bookmarkEnd w:id="0"/>
      <w:r>
        <w:separator/>
      </w:r>
    </w:p>
  </w:footnote>
  <w:footnote w:type="continuationSeparator" w:id="0">
    <w:p w14:paraId="1D89701A" w14:textId="77777777" w:rsidR="007F4F4B" w:rsidRDefault="007F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3961" w14:textId="77777777" w:rsidR="00F24514" w:rsidRDefault="00F24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F7CF" w14:textId="77777777" w:rsidR="00F24514" w:rsidRDefault="00F24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F076" w14:textId="77777777" w:rsidR="00D50C30" w:rsidRDefault="00D50C30" w:rsidP="00D50C30">
    <w:pPr>
      <w:pStyle w:val="Header"/>
      <w:tabs>
        <w:tab w:val="clear" w:pos="8640"/>
        <w:tab w:val="right" w:pos="9360"/>
      </w:tabs>
      <w:rPr>
        <w:rFonts w:asciiTheme="minorHAnsi" w:eastAsia="MS Mincho" w:hAnsiTheme="minorHAnsi"/>
        <w:b/>
        <w:color w:val="984806" w:themeColor="accent6" w:themeShade="80"/>
        <w:sz w:val="44"/>
        <w:szCs w:val="44"/>
      </w:rPr>
    </w:pPr>
    <w:r>
      <w:rPr>
        <w:rFonts w:asciiTheme="minorHAnsi" w:eastAsia="MS Mincho" w:hAnsiTheme="minorHAnsi"/>
        <w:b/>
        <w:noProof/>
        <w:sz w:val="36"/>
      </w:rPr>
      <w:drawing>
        <wp:inline distT="0" distB="0" distL="0" distR="0" wp14:anchorId="58829F0C" wp14:editId="261C7976">
          <wp:extent cx="2070415" cy="812165"/>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s_coul3.png"/>
                  <pic:cNvPicPr/>
                </pic:nvPicPr>
                <pic:blipFill>
                  <a:blip r:embed="rId1"/>
                  <a:stretch>
                    <a:fillRect/>
                  </a:stretch>
                </pic:blipFill>
                <pic:spPr>
                  <a:xfrm>
                    <a:off x="0" y="0"/>
                    <a:ext cx="2135577" cy="837726"/>
                  </a:xfrm>
                  <a:prstGeom prst="rect">
                    <a:avLst/>
                  </a:prstGeom>
                </pic:spPr>
              </pic:pic>
            </a:graphicData>
          </a:graphic>
        </wp:inline>
      </w:drawing>
    </w:r>
    <w:r>
      <w:tab/>
      <w:t xml:space="preserve"> </w:t>
    </w:r>
    <w:r>
      <w:tab/>
    </w:r>
    <w:r w:rsidRPr="00C031AE">
      <w:rPr>
        <w:rFonts w:asciiTheme="minorHAnsi" w:eastAsia="MS Mincho" w:hAnsiTheme="minorHAnsi"/>
        <w:b/>
        <w:color w:val="984806" w:themeColor="accent6" w:themeShade="80"/>
        <w:sz w:val="44"/>
        <w:szCs w:val="44"/>
      </w:rPr>
      <w:t>License to Publish</w:t>
    </w:r>
  </w:p>
  <w:p w14:paraId="3A28B69C" w14:textId="77777777" w:rsidR="00D50C30" w:rsidRPr="00A35906" w:rsidRDefault="00D50C30" w:rsidP="00D50C30">
    <w:pPr>
      <w:pStyle w:val="PlainText"/>
      <w:jc w:val="right"/>
      <w:rPr>
        <w:rFonts w:asciiTheme="minorHAnsi" w:eastAsia="MS Mincho" w:hAnsiTheme="minorHAnsi"/>
        <w:i/>
      </w:rPr>
    </w:pPr>
    <w:r w:rsidRPr="00A35906">
      <w:rPr>
        <w:rFonts w:asciiTheme="minorHAnsi" w:hAnsiTheme="minorHAnsi"/>
        <w:i/>
        <w:iCs/>
      </w:rPr>
      <w:t>Creative Commons Attribution</w:t>
    </w:r>
    <w:r w:rsidRPr="00A35906">
      <w:rPr>
        <w:rFonts w:asciiTheme="minorHAnsi" w:hAnsiTheme="minorHAnsi" w:cs="Arial"/>
        <w:bCs/>
        <w:i/>
      </w:rPr>
      <w:t xml:space="preserve"> 3.0 United States</w:t>
    </w:r>
    <w:r w:rsidRPr="00A35906">
      <w:rPr>
        <w:rFonts w:asciiTheme="minorHAnsi" w:hAnsiTheme="minorHAnsi"/>
        <w:i/>
        <w:iCs/>
      </w:rPr>
      <w:t xml:space="preserve"> License </w:t>
    </w:r>
    <w:r w:rsidRPr="00A35906">
      <w:rPr>
        <w:rFonts w:asciiTheme="minorHAnsi" w:hAnsiTheme="minorHAnsi"/>
        <w:i/>
      </w:rPr>
      <w:t>(CC-BY)</w:t>
    </w:r>
  </w:p>
  <w:p w14:paraId="46F24D0C" w14:textId="77777777" w:rsidR="00D50C30" w:rsidRPr="00A35906" w:rsidRDefault="00D50C30" w:rsidP="00D50C30">
    <w:pPr>
      <w:pStyle w:val="Header"/>
      <w:tabs>
        <w:tab w:val="clear" w:pos="8640"/>
        <w:tab w:val="right" w:pos="9360"/>
      </w:tabs>
      <w:rPr>
        <w:rFonts w:asciiTheme="minorHAnsi" w:hAnsiTheme="minorHAnsi"/>
      </w:rPr>
    </w:pPr>
  </w:p>
  <w:p w14:paraId="01E15DA8" w14:textId="77777777" w:rsidR="00D50C30" w:rsidRDefault="00D5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940" w:hanging="360"/>
      </w:pPr>
    </w:lvl>
    <w:lvl w:ilvl="1" w:tplc="00000066">
      <w:start w:val="1"/>
      <w:numFmt w:val="lowerRoman"/>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1496C"/>
    <w:multiLevelType w:val="hybridMultilevel"/>
    <w:tmpl w:val="D180D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945B79"/>
    <w:multiLevelType w:val="hybridMultilevel"/>
    <w:tmpl w:val="FB1869A2"/>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B03ED"/>
    <w:multiLevelType w:val="hybridMultilevel"/>
    <w:tmpl w:val="C7E05E6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44F717A"/>
    <w:multiLevelType w:val="hybridMultilevel"/>
    <w:tmpl w:val="BCAA6E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477361"/>
    <w:multiLevelType w:val="hybridMultilevel"/>
    <w:tmpl w:val="4AB6B60C"/>
    <w:lvl w:ilvl="0" w:tplc="00000001">
      <w:start w:val="1"/>
      <w:numFmt w:val="lowerLetter"/>
      <w:lvlText w:val="%1."/>
      <w:lvlJc w:val="left"/>
      <w:pPr>
        <w:ind w:left="580" w:hanging="360"/>
      </w:p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1A1A0BB5"/>
    <w:multiLevelType w:val="hybridMultilevel"/>
    <w:tmpl w:val="903CD226"/>
    <w:lvl w:ilvl="0" w:tplc="00000065">
      <w:start w:val="1"/>
      <w:numFmt w:val="lowerLetter"/>
      <w:lvlText w:val="%1."/>
      <w:lvlJc w:val="left"/>
      <w:pPr>
        <w:ind w:left="580" w:hanging="360"/>
      </w:p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24033158"/>
    <w:multiLevelType w:val="hybridMultilevel"/>
    <w:tmpl w:val="D180D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136BE"/>
    <w:multiLevelType w:val="multilevel"/>
    <w:tmpl w:val="9238D85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3" w15:restartNumberingAfterBreak="0">
    <w:nsid w:val="283D597A"/>
    <w:multiLevelType w:val="hybridMultilevel"/>
    <w:tmpl w:val="AF7CD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546F4"/>
    <w:multiLevelType w:val="hybridMultilevel"/>
    <w:tmpl w:val="6C902EAA"/>
    <w:lvl w:ilvl="0" w:tplc="04090019">
      <w:start w:val="1"/>
      <w:numFmt w:val="lowerLetter"/>
      <w:lvlText w:val="%1."/>
      <w:lvlJc w:val="left"/>
      <w:pPr>
        <w:ind w:left="108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3D8A22A7"/>
    <w:multiLevelType w:val="hybridMultilevel"/>
    <w:tmpl w:val="40CAF040"/>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71A"/>
    <w:multiLevelType w:val="hybridMultilevel"/>
    <w:tmpl w:val="F9DE61AE"/>
    <w:lvl w:ilvl="0" w:tplc="04090001">
      <w:start w:val="1"/>
      <w:numFmt w:val="bullet"/>
      <w:lvlText w:val=""/>
      <w:lvlJc w:val="left"/>
      <w:pPr>
        <w:ind w:left="130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7" w15:restartNumberingAfterBreak="0">
    <w:nsid w:val="4EFA2216"/>
    <w:multiLevelType w:val="hybridMultilevel"/>
    <w:tmpl w:val="C9D8E5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B733ED"/>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7D130A"/>
    <w:multiLevelType w:val="hybridMultilevel"/>
    <w:tmpl w:val="378EA194"/>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C5082"/>
    <w:multiLevelType w:val="hybridMultilevel"/>
    <w:tmpl w:val="BCAA6E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885FA4"/>
    <w:multiLevelType w:val="hybridMultilevel"/>
    <w:tmpl w:val="BCAA6E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B8303A"/>
    <w:multiLevelType w:val="hybridMultilevel"/>
    <w:tmpl w:val="B45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B6333"/>
    <w:multiLevelType w:val="hybridMultilevel"/>
    <w:tmpl w:val="BCAA6E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B055DE"/>
    <w:multiLevelType w:val="hybridMultilevel"/>
    <w:tmpl w:val="D4DC7AE4"/>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D6127"/>
    <w:multiLevelType w:val="hybridMultilevel"/>
    <w:tmpl w:val="B17A391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15:restartNumberingAfterBreak="0">
    <w:nsid w:val="729F1AAD"/>
    <w:multiLevelType w:val="multilevel"/>
    <w:tmpl w:val="00000002"/>
    <w:lvl w:ilvl="0">
      <w:start w:val="1"/>
      <w:numFmt w:val="lowerLetter"/>
      <w:lvlText w:val="%1."/>
      <w:lvlJc w:val="left"/>
      <w:pPr>
        <w:ind w:left="720" w:hanging="360"/>
      </w:pPr>
    </w:lvl>
    <w:lvl w:ilvl="1">
      <w:start w:val="1"/>
      <w:numFmt w:val="lowerRoman"/>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0"/>
  </w:num>
  <w:num w:numId="4">
    <w:abstractNumId w:val="1"/>
  </w:num>
  <w:num w:numId="5">
    <w:abstractNumId w:val="2"/>
  </w:num>
  <w:num w:numId="6">
    <w:abstractNumId w:val="3"/>
  </w:num>
  <w:num w:numId="7">
    <w:abstractNumId w:val="4"/>
  </w:num>
  <w:num w:numId="8">
    <w:abstractNumId w:val="26"/>
  </w:num>
  <w:num w:numId="9">
    <w:abstractNumId w:val="10"/>
  </w:num>
  <w:num w:numId="10">
    <w:abstractNumId w:val="18"/>
  </w:num>
  <w:num w:numId="11">
    <w:abstractNumId w:val="19"/>
  </w:num>
  <w:num w:numId="12">
    <w:abstractNumId w:val="22"/>
  </w:num>
  <w:num w:numId="13">
    <w:abstractNumId w:val="9"/>
  </w:num>
  <w:num w:numId="14">
    <w:abstractNumId w:val="24"/>
  </w:num>
  <w:num w:numId="15">
    <w:abstractNumId w:val="6"/>
  </w:num>
  <w:num w:numId="16">
    <w:abstractNumId w:val="15"/>
  </w:num>
  <w:num w:numId="17">
    <w:abstractNumId w:val="25"/>
  </w:num>
  <w:num w:numId="18">
    <w:abstractNumId w:val="14"/>
  </w:num>
  <w:num w:numId="19">
    <w:abstractNumId w:val="17"/>
  </w:num>
  <w:num w:numId="20">
    <w:abstractNumId w:val="13"/>
  </w:num>
  <w:num w:numId="21">
    <w:abstractNumId w:val="5"/>
  </w:num>
  <w:num w:numId="22">
    <w:abstractNumId w:val="16"/>
  </w:num>
  <w:num w:numId="23">
    <w:abstractNumId w:val="11"/>
  </w:num>
  <w:num w:numId="24">
    <w:abstractNumId w:val="20"/>
  </w:num>
  <w:num w:numId="25">
    <w:abstractNumId w:val="8"/>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32"/>
    <w:rsid w:val="00010532"/>
    <w:rsid w:val="00053D47"/>
    <w:rsid w:val="000C2044"/>
    <w:rsid w:val="000E4BCE"/>
    <w:rsid w:val="00141602"/>
    <w:rsid w:val="00175788"/>
    <w:rsid w:val="001D3E64"/>
    <w:rsid w:val="001D7776"/>
    <w:rsid w:val="00294A61"/>
    <w:rsid w:val="00326F0E"/>
    <w:rsid w:val="00354B02"/>
    <w:rsid w:val="0037660A"/>
    <w:rsid w:val="003B2A2B"/>
    <w:rsid w:val="004336D3"/>
    <w:rsid w:val="00446B56"/>
    <w:rsid w:val="00451343"/>
    <w:rsid w:val="00454450"/>
    <w:rsid w:val="004702BF"/>
    <w:rsid w:val="00493A95"/>
    <w:rsid w:val="00493D63"/>
    <w:rsid w:val="00560793"/>
    <w:rsid w:val="0057346B"/>
    <w:rsid w:val="005D2FA9"/>
    <w:rsid w:val="005D42A8"/>
    <w:rsid w:val="005D5427"/>
    <w:rsid w:val="00637B05"/>
    <w:rsid w:val="00647E0C"/>
    <w:rsid w:val="006706A3"/>
    <w:rsid w:val="006B5F2D"/>
    <w:rsid w:val="006D74F8"/>
    <w:rsid w:val="007311D9"/>
    <w:rsid w:val="007353CC"/>
    <w:rsid w:val="00740EBE"/>
    <w:rsid w:val="00744FAB"/>
    <w:rsid w:val="00764E90"/>
    <w:rsid w:val="00772A62"/>
    <w:rsid w:val="007C7326"/>
    <w:rsid w:val="007F4F4B"/>
    <w:rsid w:val="008042F0"/>
    <w:rsid w:val="00847878"/>
    <w:rsid w:val="008511B9"/>
    <w:rsid w:val="008733E7"/>
    <w:rsid w:val="0092077C"/>
    <w:rsid w:val="00993B4B"/>
    <w:rsid w:val="009A68D9"/>
    <w:rsid w:val="009F44D5"/>
    <w:rsid w:val="00A35906"/>
    <w:rsid w:val="00A4764F"/>
    <w:rsid w:val="00A64F9A"/>
    <w:rsid w:val="00A8032E"/>
    <w:rsid w:val="00AE1AD1"/>
    <w:rsid w:val="00BB1CEA"/>
    <w:rsid w:val="00BC48AD"/>
    <w:rsid w:val="00BF1C31"/>
    <w:rsid w:val="00C40EB2"/>
    <w:rsid w:val="00C50F3C"/>
    <w:rsid w:val="00C71E64"/>
    <w:rsid w:val="00C80CFC"/>
    <w:rsid w:val="00CB141E"/>
    <w:rsid w:val="00CB494C"/>
    <w:rsid w:val="00D40B7A"/>
    <w:rsid w:val="00D50C30"/>
    <w:rsid w:val="00D55C19"/>
    <w:rsid w:val="00D72B91"/>
    <w:rsid w:val="00D770FA"/>
    <w:rsid w:val="00DA72AB"/>
    <w:rsid w:val="00E11437"/>
    <w:rsid w:val="00E934CA"/>
    <w:rsid w:val="00F112B6"/>
    <w:rsid w:val="00F24514"/>
    <w:rsid w:val="00F738AE"/>
    <w:rsid w:val="00F73DC7"/>
    <w:rsid w:val="00F77FFD"/>
    <w:rsid w:val="00FB0084"/>
    <w:rsid w:val="00FC11DF"/>
    <w:rsid w:val="00FE07FB"/>
    <w:rsid w:val="00FE6560"/>
    <w:rsid w:val="00F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888D92"/>
  <w14:defaultImageDpi w14:val="300"/>
  <w15:docId w15:val="{0EF1BDC3-CD72-45DE-AF04-56C507AF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rsid w:val="0034727A"/>
    <w:pPr>
      <w:keepNext/>
      <w:outlineLvl w:val="0"/>
    </w:pPr>
    <w:rPr>
      <w:rFonts w:ascii="Times" w:eastAsia="Times" w:hAnsi="Times"/>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4727A"/>
    <w:rPr>
      <w:rFonts w:ascii="Courier" w:hAnsi="Courier"/>
    </w:rPr>
  </w:style>
  <w:style w:type="paragraph" w:styleId="Header">
    <w:name w:val="header"/>
    <w:basedOn w:val="Normal"/>
    <w:rsid w:val="00874B94"/>
    <w:pPr>
      <w:tabs>
        <w:tab w:val="center" w:pos="4320"/>
        <w:tab w:val="right" w:pos="8640"/>
      </w:tabs>
    </w:pPr>
  </w:style>
  <w:style w:type="paragraph" w:styleId="Footer">
    <w:name w:val="footer"/>
    <w:basedOn w:val="Normal"/>
    <w:link w:val="FooterChar"/>
    <w:uiPriority w:val="99"/>
    <w:rsid w:val="00874B94"/>
    <w:pPr>
      <w:tabs>
        <w:tab w:val="center" w:pos="4320"/>
        <w:tab w:val="right" w:pos="8640"/>
      </w:tabs>
    </w:pPr>
  </w:style>
  <w:style w:type="character" w:styleId="PageNumber">
    <w:name w:val="page number"/>
    <w:basedOn w:val="DefaultParagraphFont"/>
    <w:rsid w:val="00874B94"/>
  </w:style>
  <w:style w:type="paragraph" w:styleId="BalloonText">
    <w:name w:val="Balloon Text"/>
    <w:basedOn w:val="Normal"/>
    <w:link w:val="BalloonTextChar"/>
    <w:uiPriority w:val="99"/>
    <w:semiHidden/>
    <w:rsid w:val="00722A8A"/>
    <w:rPr>
      <w:rFonts w:ascii="Lucida Grande" w:hAnsi="Lucida Grande"/>
      <w:sz w:val="18"/>
      <w:szCs w:val="18"/>
    </w:rPr>
  </w:style>
  <w:style w:type="paragraph" w:customStyle="1" w:styleId="Default">
    <w:name w:val="Default"/>
    <w:rsid w:val="00A8032E"/>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53D47"/>
    <w:rPr>
      <w:color w:val="0000FF" w:themeColor="hyperlink"/>
      <w:u w:val="single"/>
    </w:rPr>
  </w:style>
  <w:style w:type="character" w:customStyle="1" w:styleId="BalloonTextChar">
    <w:name w:val="Balloon Text Char"/>
    <w:basedOn w:val="DefaultParagraphFont"/>
    <w:link w:val="BalloonText"/>
    <w:uiPriority w:val="99"/>
    <w:semiHidden/>
    <w:rsid w:val="0092077C"/>
    <w:rPr>
      <w:rFonts w:ascii="Lucida Grande" w:hAnsi="Lucida Grande"/>
      <w:sz w:val="18"/>
      <w:szCs w:val="18"/>
    </w:rPr>
  </w:style>
  <w:style w:type="paragraph" w:styleId="ListParagraph">
    <w:name w:val="List Paragraph"/>
    <w:basedOn w:val="Normal"/>
    <w:uiPriority w:val="34"/>
    <w:qFormat/>
    <w:rsid w:val="00FC11DF"/>
    <w:pPr>
      <w:ind w:left="720"/>
      <w:contextualSpacing/>
    </w:pPr>
  </w:style>
  <w:style w:type="character" w:customStyle="1" w:styleId="FooterChar">
    <w:name w:val="Footer Char"/>
    <w:basedOn w:val="DefaultParagraphFont"/>
    <w:link w:val="Footer"/>
    <w:uiPriority w:val="99"/>
    <w:rsid w:val="00A35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wikipedia.org/wiki/Mountain_View,_California" TargetMode="External"/><Relationship Id="rId13" Type="http://schemas.openxmlformats.org/officeDocument/2006/relationships/hyperlink" Target="http://en.wikipedia.org/wiki/Commonwealth_real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wikipedia.org/wiki/Non-profit_organization" TargetMode="External"/><Relationship Id="rId12" Type="http://schemas.openxmlformats.org/officeDocument/2006/relationships/hyperlink" Target="http://en.wikipedia.org/wiki/Copyright" TargetMode="External"/><Relationship Id="rId17" Type="http://schemas.openxmlformats.org/officeDocument/2006/relationships/hyperlink" Target="http://wiki.creativecommons.org/Frequently_Asked_Ques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ki.creativecommons.org/Frequently_Asked_Quest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osso.elements@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ki.creativecommons.org/Frequently_Asked_Questions" TargetMode="External"/><Relationship Id="rId23" Type="http://schemas.openxmlformats.org/officeDocument/2006/relationships/footer" Target="footer3.xml"/><Relationship Id="rId10" Type="http://schemas.openxmlformats.org/officeDocument/2006/relationships/hyperlink" Target="http://en.wikipedia.org/wiki/Waiv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wikipedia.org/wiki/Creativity" TargetMode="External"/><Relationship Id="rId14" Type="http://schemas.openxmlformats.org/officeDocument/2006/relationships/hyperlink" Target="http://wiki.creativecommons.org/Public_domai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BETWEEN:</vt:lpstr>
    </vt:vector>
  </TitlesOfParts>
  <Company>Mineralogical Society of America</Company>
  <LinksUpToDate>false</LinksUpToDate>
  <CharactersWithSpaces>28251</CharactersWithSpaces>
  <SharedDoc>false</SharedDoc>
  <HLinks>
    <vt:vector size="12" baseType="variant">
      <vt:variant>
        <vt:i4>4849707</vt:i4>
      </vt:variant>
      <vt:variant>
        <vt:i4>58</vt:i4>
      </vt:variant>
      <vt:variant>
        <vt:i4>0</vt:i4>
      </vt:variant>
      <vt:variant>
        <vt:i4>5</vt:i4>
      </vt:variant>
      <vt:variant>
        <vt:lpwstr>http://en.wikipedia.org/wiki/Commonwealth_realm</vt:lpwstr>
      </vt:variant>
      <vt:variant>
        <vt:lpwstr/>
      </vt:variant>
      <vt:variant>
        <vt:i4>7143458</vt:i4>
      </vt:variant>
      <vt:variant>
        <vt:i4>55</vt:i4>
      </vt:variant>
      <vt:variant>
        <vt:i4>0</vt:i4>
      </vt:variant>
      <vt:variant>
        <vt:i4>5</vt:i4>
      </vt:variant>
      <vt:variant>
        <vt:lpwstr>http://en.wikipedia.org/wiki/Copyright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dc:title>
  <dc:creator>Alex Speer</dc:creator>
  <cp:lastModifiedBy>Rosso, Jo</cp:lastModifiedBy>
  <cp:revision>6</cp:revision>
  <cp:lastPrinted>2010-12-14T20:33:00Z</cp:lastPrinted>
  <dcterms:created xsi:type="dcterms:W3CDTF">2017-04-18T17:52:00Z</dcterms:created>
  <dcterms:modified xsi:type="dcterms:W3CDTF">2017-04-18T20:19:00Z</dcterms:modified>
</cp:coreProperties>
</file>